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B425" w14:textId="77777777" w:rsidR="003845DD" w:rsidRPr="003845DD" w:rsidRDefault="003845DD">
      <w:pPr>
        <w:rPr>
          <w:b/>
        </w:rPr>
      </w:pPr>
      <w:r w:rsidRPr="003845DD">
        <w:rPr>
          <w:b/>
        </w:rPr>
        <w:t>REJOICE - ( chairo , Strong's G5463 )</w:t>
      </w:r>
    </w:p>
    <w:p w14:paraId="71319D9C" w14:textId="77777777" w:rsidR="003845DD" w:rsidRDefault="003845DD">
      <w:r w:rsidRPr="003845DD">
        <w:rPr>
          <w:b/>
        </w:rPr>
        <w:t>Summary:</w:t>
      </w:r>
    </w:p>
    <w:p w14:paraId="1C40C0AD" w14:textId="77777777" w:rsidR="003845DD" w:rsidRDefault="003845DD">
      <w:r>
        <w:t>The Greek verb chairo means to be glad, to rejoice, or to experience a state of joy and well-being. In the New Testament, it transcends mere emotional happiness based on favorable circumstances, describing a deep-seated, supernatural joy rooted in a relationship with God. In Philippians 4:4, the double command to "rejoice" highlights that Christian joy is not a passive emotion but an active, willful choice and a spiritual discipline made possible by being "in the Lord," regardless of external hardships.</w:t>
      </w:r>
    </w:p>
    <w:p w14:paraId="73F6199A" w14:textId="77777777" w:rsidR="003845DD" w:rsidRDefault="003845DD"/>
    <w:p w14:paraId="336D443A" w14:textId="77777777" w:rsidR="003845DD" w:rsidRDefault="003845DD">
      <w:r w:rsidRPr="003845DD">
        <w:rPr>
          <w:b/>
        </w:rPr>
        <w:t>Full Study:</w:t>
      </w:r>
    </w:p>
    <w:p w14:paraId="6D6617D7" w14:textId="77777777" w:rsidR="003845DD" w:rsidRDefault="003845DD"/>
    <w:p w14:paraId="19DFF5A8" w14:textId="77777777" w:rsidR="003845DD" w:rsidRPr="003845DD" w:rsidRDefault="003845DD">
      <w:pPr>
        <w:rPr>
          <w:b/>
        </w:rPr>
      </w:pPr>
      <w:r w:rsidRPr="003845DD">
        <w:rPr>
          <w:b/>
        </w:rPr>
        <w:t>1. Word Picture / Background</w:t>
      </w:r>
    </w:p>
    <w:p w14:paraId="03DD0019" w14:textId="77777777" w:rsidR="003845DD" w:rsidRDefault="003845DD">
      <w:r>
        <w:t>The Greek verb chairo shares a common linguistic root with charis (grace) and chara (joy). This connection reveals a profound biblical word picture: joy is the natural response of a heart that has received divine grace. In classical Greek culture, chairo was commonly used as a greeting or salutation, wishing well-being, health, and cheer to another. The New Testament writers adopted this standard term and infused it with deeper spiritual significance, transforming a polite social convention into a description of the soul's delight in God's redemptive work.</w:t>
      </w:r>
    </w:p>
    <w:p w14:paraId="11D791C6" w14:textId="77777777" w:rsidR="003845DD" w:rsidRDefault="003845DD"/>
    <w:p w14:paraId="1981739F" w14:textId="77777777" w:rsidR="003845DD" w:rsidRPr="003845DD" w:rsidRDefault="003845DD">
      <w:pPr>
        <w:rPr>
          <w:b/>
        </w:rPr>
      </w:pPr>
      <w:r w:rsidRPr="003845DD">
        <w:rPr>
          <w:b/>
        </w:rPr>
        <w:t>2. Meaning / Lexical Definition</w:t>
      </w:r>
    </w:p>
    <w:p w14:paraId="414525FB" w14:textId="77777777" w:rsidR="003845DD" w:rsidRDefault="003845DD">
      <w:r>
        <w:t>The verb chairo refers to the state of rejoicing, being glad, or experiencing delight. It encompasses both the inward feeling of gladness and the outward expression of that joy. Lexically, it means to be glad, to be well, or to rejoice. In the imperative form, as seen in Philippians 4:4, it serves as an injunction to choose joy. It denotes a deliberate orientation of the heart toward gladness, independent of external circumstances, based on the permanent reality of God's favor.</w:t>
      </w:r>
    </w:p>
    <w:p w14:paraId="611DDA8C" w14:textId="77777777" w:rsidR="003845DD" w:rsidRDefault="003845DD"/>
    <w:p w14:paraId="6FA74C07" w14:textId="77777777" w:rsidR="003845DD" w:rsidRPr="003845DD" w:rsidRDefault="003845DD">
      <w:pPr>
        <w:rPr>
          <w:b/>
        </w:rPr>
      </w:pPr>
      <w:r w:rsidRPr="003845DD">
        <w:rPr>
          <w:b/>
        </w:rPr>
        <w:t>3. Usage and Word Pictures</w:t>
      </w:r>
    </w:p>
    <w:p w14:paraId="650E7514" w14:textId="77777777" w:rsidR="003845DD" w:rsidRDefault="003845DD">
      <w:r>
        <w:t>Throughout the New Testament, chairo occurs seventy-four times. It describes the joy of the angels and the shepherd over a recovered sinner, the gladness of the disciples upon seeing the resurrected Lord, and the triumphant joy of believers suffering for the sake of the gospel. The word is frequently contrasted with sorrow or weeping, highlighting that while sorrow is temporary and circumstantial, the joy denoted by chairo is enduring. The New Testament consistently associates this rejoicing with hope, faith, and the presence of the Holy Spirit, portraying it not as a fleeting human emotion but as a supernatural fruit of divine grace.</w:t>
      </w:r>
    </w:p>
    <w:p w14:paraId="19C38F7C" w14:textId="77777777" w:rsidR="003845DD" w:rsidRDefault="003845DD"/>
    <w:p w14:paraId="6640D5DE" w14:textId="77777777" w:rsidR="003845DD" w:rsidRPr="003845DD" w:rsidRDefault="003845DD">
      <w:pPr>
        <w:rPr>
          <w:b/>
        </w:rPr>
      </w:pPr>
      <w:r w:rsidRPr="003845DD">
        <w:rPr>
          <w:b/>
        </w:rPr>
        <w:t>4. Theological Implications</w:t>
      </w:r>
    </w:p>
    <w:p w14:paraId="5BF10CD6" w14:textId="77777777" w:rsidR="003845DD" w:rsidRDefault="003845DD">
      <w:r>
        <w:t>Theologically, chairo demonstrates that true joy is a defining characteristic of the kingdom of God and the life of a believer. Because chairo is etymologically linked to charis (grace), biblical joy is fundamentally grace-dependent rather than circumstance-dependent. It is not self-generated; it is a response to the unmerited favor of God in Christ. Furthermore, the command to rejoice always implies that Christian joy is an act of the will and a matter of obedience, not merely a spontaneous feeling. It reflects a theological conviction that God is sovereign, good, and faithful, making it possible to rejoice even in the midst of trials and suffering.</w:t>
      </w:r>
    </w:p>
    <w:p w14:paraId="44153B85" w14:textId="77777777" w:rsidR="003845DD" w:rsidRDefault="003845DD"/>
    <w:p w14:paraId="0DBC4E5F" w14:textId="77777777" w:rsidR="003845DD" w:rsidRPr="003845DD" w:rsidRDefault="003845DD">
      <w:pPr>
        <w:rPr>
          <w:b/>
        </w:rPr>
      </w:pPr>
      <w:r w:rsidRPr="003845DD">
        <w:rPr>
          <w:b/>
        </w:rPr>
        <w:t>5. Contextual Nuance in the Passage</w:t>
      </w:r>
    </w:p>
    <w:p w14:paraId="1E7EA61E" w14:textId="77777777" w:rsidR="003845DD" w:rsidRDefault="003845DD">
      <w:r>
        <w:t>In Philippians 4:4, the double imperative chairete ("rejoice") is intensified by the adverb pantote ("always"). The present tense of the imperative indicates an ongoing, habitual practice: "Keep on rejoicing continuously." Paul writes these words from a Roman prison, facing a potential death sentence, which emphasizes that this joy is entirely independent of pleasant earthly circumstances. The critical qualifier is "in the Lord" (en Kyrio). The Lord is the sphere, the source, and the object of this rejoicing. By repeating the command ("Again I will say, rejoice!"), Paul underscores that joy is a non-negotiable spiritual discipline and a protective safeguard for the believer's mind and heart against anxiety and discord.</w:t>
      </w:r>
    </w:p>
    <w:p w14:paraId="4B710147" w14:textId="77777777" w:rsidR="003845DD" w:rsidRDefault="003845DD"/>
    <w:p w14:paraId="7BAE80F1" w14:textId="77777777" w:rsidR="003845DD" w:rsidRPr="003845DD" w:rsidRDefault="003845DD">
      <w:pPr>
        <w:rPr>
          <w:b/>
        </w:rPr>
      </w:pPr>
      <w:r w:rsidRPr="003845DD">
        <w:rPr>
          <w:b/>
        </w:rPr>
        <w:t>6. Key Uses in Other Verses (NKJV)</w:t>
      </w:r>
    </w:p>
    <w:p w14:paraId="34A14001" w14:textId="77777777" w:rsidR="003845DD" w:rsidRDefault="003845DD">
      <w:r>
        <w:t>• Matthew 5:12: "Rejoice and be exceedingly glad, for great is your reward in heaven, for so they persecuted the prophets who were before you."</w:t>
      </w:r>
    </w:p>
    <w:p w14:paraId="4F551D33" w14:textId="77777777" w:rsidR="003845DD" w:rsidRDefault="003845DD">
      <w:r>
        <w:t>• Luke 15:6: "And when he comes home, he calls together his friends and neighbors, saying to them, 'Rejoice with me, for I have found my sheep which was lost!'"</w:t>
      </w:r>
    </w:p>
    <w:p w14:paraId="41B69937" w14:textId="77777777" w:rsidR="003845DD" w:rsidRDefault="003845DD">
      <w:r>
        <w:t>• John 8:56: "Your father Abraham rejoiced to see My day, and he saw it and was glad."</w:t>
      </w:r>
    </w:p>
    <w:p w14:paraId="1FF4D896" w14:textId="77777777" w:rsidR="003845DD" w:rsidRDefault="003845DD">
      <w:r>
        <w:t>• Romans 12:15: "Rejoice with those who rejoice, and weep with those who weep."</w:t>
      </w:r>
    </w:p>
    <w:p w14:paraId="7E50BF01" w14:textId="77777777" w:rsidR="003845DD" w:rsidRDefault="003845DD">
      <w:r>
        <w:t>• Philippians 1:18: "What then? Only that in every way, whether in pretense or in truth, Christ is preached; and in this I rejoice, yes, and will rejoice."</w:t>
      </w:r>
    </w:p>
    <w:p w14:paraId="2DDC72AA" w14:textId="77777777" w:rsidR="003845DD" w:rsidRDefault="003845DD">
      <w:r>
        <w:t>• 1 Thessalonians 5:16: "Rejoice always,"</w:t>
      </w:r>
    </w:p>
    <w:p w14:paraId="74B91542" w14:textId="77777777" w:rsidR="003845DD" w:rsidRDefault="003845DD"/>
    <w:p w14:paraId="497730D7" w14:textId="77777777" w:rsidR="003845DD" w:rsidRPr="003845DD" w:rsidRDefault="003845DD">
      <w:pPr>
        <w:rPr>
          <w:b/>
        </w:rPr>
      </w:pPr>
      <w:r w:rsidRPr="003845DD">
        <w:rPr>
          <w:b/>
        </w:rPr>
        <w:t>7. Other Relevant Insights</w:t>
      </w:r>
    </w:p>
    <w:p w14:paraId="20A8265F" w14:textId="77777777" w:rsidR="003845DD" w:rsidRDefault="003845DD">
      <w:r>
        <w:t>The immediate context of Philippians 4 connects the command to rejoice with the command to "be anxious for nothing" (Philippians 4:6). In biblical psychology, anxiety and chairo are mutually exclusive; a heart occupied with rejoicing in the Lord has no room for paralyzing worry. Additionally, the ancient greeting chaire (the imperative of chairo) is used in the Gospels, such as the angel Gabriel's greeting to Mary in Luke 1:28, which is often translated as "Rejoice, highly favored one!" This connects the very idea of greeting one another with the proclamation of God's saving favor.</w:t>
      </w:r>
    </w:p>
    <w:p w14:paraId="171332DE" w14:textId="77777777" w:rsidR="003845DD" w:rsidRDefault="003845DD"/>
    <w:p w14:paraId="67236530" w14:textId="77777777" w:rsidR="003845DD" w:rsidRPr="003845DD" w:rsidRDefault="003845DD">
      <w:pPr>
        <w:rPr>
          <w:b/>
        </w:rPr>
      </w:pPr>
      <w:r w:rsidRPr="003845DD">
        <w:rPr>
          <w:b/>
        </w:rPr>
        <w:t>8. References</w:t>
      </w:r>
    </w:p>
    <w:p w14:paraId="67D1C29C" w14:textId="77777777" w:rsidR="003845DD" w:rsidRDefault="003845DD">
      <w:r>
        <w:t>• BDAG</w:t>
      </w:r>
    </w:p>
    <w:p w14:paraId="7A4EA387" w14:textId="77777777" w:rsidR="003845DD" w:rsidRDefault="003845DD">
      <w:r>
        <w:t>• TDNT</w:t>
      </w:r>
    </w:p>
    <w:p w14:paraId="18222B16" w14:textId="77777777" w:rsidR="003845DD" w:rsidRDefault="003845DD">
      <w:r>
        <w:t>• Thayer's Greek-English Lexicon</w:t>
      </w:r>
    </w:p>
    <w:p w14:paraId="10ABDB28" w14:textId="77777777" w:rsidR="003845DD" w:rsidRDefault="003845DD">
      <w:r>
        <w:t>• Vine's Expository Dictionary of New Testament Words</w:t>
      </w:r>
    </w:p>
    <w:p w14:paraId="1700D773" w14:textId="77777777" w:rsidR="003845DD" w:rsidRDefault="003845DD">
      <w:r>
        <w:t>• Word Pictures in the New Testament by A.T. Robertson</w:t>
      </w:r>
    </w:p>
    <w:p w14:paraId="6B1BB0DC" w14:textId="7E8C2901" w:rsidR="004C5552" w:rsidRDefault="003845DD">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45D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0760"/>
  <w15:chartTrackingRefBased/>
  <w15:docId w15:val="{393DF4E0-27B1-457C-B73C-60A88C2F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4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5DD"/>
    <w:rPr>
      <w:rFonts w:eastAsiaTheme="majorEastAsia" w:cstheme="majorBidi"/>
      <w:color w:val="272727" w:themeColor="text1" w:themeTint="D8"/>
    </w:rPr>
  </w:style>
  <w:style w:type="paragraph" w:styleId="Title">
    <w:name w:val="Title"/>
    <w:basedOn w:val="Normal"/>
    <w:next w:val="Normal"/>
    <w:link w:val="TitleChar"/>
    <w:uiPriority w:val="10"/>
    <w:qFormat/>
    <w:rsid w:val="0038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5DD"/>
    <w:pPr>
      <w:spacing w:before="160"/>
      <w:jc w:val="center"/>
    </w:pPr>
    <w:rPr>
      <w:i/>
      <w:iCs/>
      <w:color w:val="404040" w:themeColor="text1" w:themeTint="BF"/>
    </w:rPr>
  </w:style>
  <w:style w:type="character" w:customStyle="1" w:styleId="QuoteChar">
    <w:name w:val="Quote Char"/>
    <w:basedOn w:val="DefaultParagraphFont"/>
    <w:link w:val="Quote"/>
    <w:uiPriority w:val="29"/>
    <w:rsid w:val="003845DD"/>
    <w:rPr>
      <w:i/>
      <w:iCs/>
      <w:color w:val="404040" w:themeColor="text1" w:themeTint="BF"/>
    </w:rPr>
  </w:style>
  <w:style w:type="paragraph" w:styleId="ListParagraph">
    <w:name w:val="List Paragraph"/>
    <w:basedOn w:val="Normal"/>
    <w:uiPriority w:val="34"/>
    <w:qFormat/>
    <w:rsid w:val="003845DD"/>
    <w:pPr>
      <w:ind w:left="720"/>
      <w:contextualSpacing/>
    </w:pPr>
  </w:style>
  <w:style w:type="character" w:styleId="IntenseEmphasis">
    <w:name w:val="Intense Emphasis"/>
    <w:basedOn w:val="DefaultParagraphFont"/>
    <w:uiPriority w:val="21"/>
    <w:qFormat/>
    <w:rsid w:val="003845DD"/>
    <w:rPr>
      <w:i/>
      <w:iCs/>
      <w:color w:val="2E74B5" w:themeColor="accent1" w:themeShade="BF"/>
    </w:rPr>
  </w:style>
  <w:style w:type="paragraph" w:styleId="IntenseQuote">
    <w:name w:val="Intense Quote"/>
    <w:basedOn w:val="Normal"/>
    <w:next w:val="Normal"/>
    <w:link w:val="IntenseQuoteChar"/>
    <w:uiPriority w:val="30"/>
    <w:qFormat/>
    <w:rsid w:val="003845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45DD"/>
    <w:rPr>
      <w:i/>
      <w:iCs/>
      <w:color w:val="2E74B5" w:themeColor="accent1" w:themeShade="BF"/>
    </w:rPr>
  </w:style>
  <w:style w:type="character" w:styleId="IntenseReference">
    <w:name w:val="Intense Reference"/>
    <w:basedOn w:val="DefaultParagraphFont"/>
    <w:uiPriority w:val="32"/>
    <w:qFormat/>
    <w:rsid w:val="003845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4500</Characters>
  <Application>Microsoft Office Word</Application>
  <DocSecurity>0</DocSecurity>
  <Lines>86</Lines>
  <Paragraphs>47</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