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BA319" w14:textId="77777777" w:rsidR="00425722" w:rsidRPr="00425722" w:rsidRDefault="00425722">
      <w:pPr>
        <w:rPr>
          <w:b/>
        </w:rPr>
      </w:pPr>
      <w:r w:rsidRPr="00425722">
        <w:rPr>
          <w:b/>
        </w:rPr>
        <w:t>REQUESTS - ( aitēma , Strong's G155 )</w:t>
      </w:r>
    </w:p>
    <w:p w14:paraId="440E71FB" w14:textId="77777777" w:rsidR="00425722" w:rsidRDefault="00425722"/>
    <w:p w14:paraId="63CD74F6" w14:textId="77777777" w:rsidR="00425722" w:rsidRDefault="00425722">
      <w:r w:rsidRPr="00425722">
        <w:rPr>
          <w:b/>
        </w:rPr>
        <w:t>Summary:</w:t>
      </w:r>
    </w:p>
    <w:p w14:paraId="0400D3CE" w14:textId="77777777" w:rsidR="00425722" w:rsidRDefault="00425722">
      <w:r>
        <w:t>In Philippians 4:6, the word "requests" translates aitēma, referring to specific petitions, asks, or particular items brought before God. Rather than vague spiritual expressions, Paul urges believers to lay out their concrete needs and petitions before the Lord with a heart of thanksgiving, moving anxiety into a posture of relational trust.</w:t>
      </w:r>
    </w:p>
    <w:p w14:paraId="1C9E5F6A" w14:textId="77777777" w:rsidR="00425722" w:rsidRDefault="00425722"/>
    <w:p w14:paraId="780BCEC4" w14:textId="77777777" w:rsidR="00425722" w:rsidRDefault="00425722">
      <w:r w:rsidRPr="00425722">
        <w:rPr>
          <w:b/>
        </w:rPr>
        <w:t>Full Study:</w:t>
      </w:r>
    </w:p>
    <w:p w14:paraId="6F8DED17" w14:textId="77777777" w:rsidR="00425722" w:rsidRDefault="00425722"/>
    <w:p w14:paraId="0F8FDFCF" w14:textId="77777777" w:rsidR="00425722" w:rsidRPr="00425722" w:rsidRDefault="00425722">
      <w:pPr>
        <w:rPr>
          <w:b/>
        </w:rPr>
      </w:pPr>
      <w:r w:rsidRPr="00425722">
        <w:rPr>
          <w:b/>
        </w:rPr>
        <w:t>1. Word Picture / Background</w:t>
      </w:r>
    </w:p>
    <w:p w14:paraId="511EB92F" w14:textId="77777777" w:rsidR="00425722" w:rsidRDefault="00425722">
      <w:r>
        <w:t>- Aitēma derives from the verb aitēō, which means to ask, beg, or petition someone of higher status for something specific.</w:t>
      </w:r>
    </w:p>
    <w:p w14:paraId="4C3AF493" w14:textId="77777777" w:rsidR="00425722" w:rsidRDefault="00425722">
      <w:r>
        <w:t>- In the ancient Greco-Roman world, the term was commonly used in administrative and legal contexts for a petition or formal application submitted to a magistrate, king, or authority figure.</w:t>
      </w:r>
    </w:p>
    <w:p w14:paraId="454DCD98" w14:textId="77777777" w:rsidR="00425722" w:rsidRDefault="00425722">
      <w:r>
        <w:t>- The use of this specific noun highlights the concrete nature of human need; it represents the individual items laid upon the desk of the King of Kings.</w:t>
      </w:r>
    </w:p>
    <w:p w14:paraId="0CE2B3CF" w14:textId="77777777" w:rsidR="00425722" w:rsidRDefault="00425722"/>
    <w:p w14:paraId="7F9B0BBC" w14:textId="77777777" w:rsidR="00425722" w:rsidRPr="00425722" w:rsidRDefault="00425722">
      <w:pPr>
        <w:rPr>
          <w:b/>
        </w:rPr>
      </w:pPr>
      <w:r w:rsidRPr="00425722">
        <w:rPr>
          <w:b/>
        </w:rPr>
        <w:t>2. Meaning / Lexical Definition</w:t>
      </w:r>
    </w:p>
    <w:p w14:paraId="006E39A0" w14:textId="77777777" w:rsidR="00425722" w:rsidRDefault="00425722">
      <w:r>
        <w:t>- Defined lexically as a petition, request, thing asked for, or a specific demand made upon someone.</w:t>
      </w:r>
    </w:p>
    <w:p w14:paraId="27AA7546" w14:textId="77777777" w:rsidR="00425722" w:rsidRDefault="00425722">
      <w:r>
        <w:t>- Unlike general prayer or worshipful communion, aitēma emphasizes the particular petition—the discrete matters, worries, and needs that press upon the believer's heart.</w:t>
      </w:r>
    </w:p>
    <w:p w14:paraId="2FF0C4FB" w14:textId="77777777" w:rsidR="00425722" w:rsidRDefault="00425722"/>
    <w:p w14:paraId="16C2E548" w14:textId="77777777" w:rsidR="00425722" w:rsidRPr="00425722" w:rsidRDefault="00425722">
      <w:pPr>
        <w:rPr>
          <w:b/>
        </w:rPr>
      </w:pPr>
      <w:r w:rsidRPr="00425722">
        <w:rPr>
          <w:b/>
        </w:rPr>
        <w:t>3. Usage and Word Pictures</w:t>
      </w:r>
    </w:p>
    <w:p w14:paraId="34725321" w14:textId="77777777" w:rsidR="00425722" w:rsidRDefault="00425722">
      <w:r>
        <w:t>- The term underscores that God welcomes specific details. He is not merely interested in broad, generalized piety, but invites His children to articulate their exact burdens.</w:t>
      </w:r>
    </w:p>
    <w:p w14:paraId="4D9E8F81" w14:textId="77777777" w:rsidR="00425722" w:rsidRDefault="00425722">
      <w:r>
        <w:t>- By pairing aitēma with proseuchē (general prayer) and deēsis (urgent supplication), Paul creates a comprehensive picture of a life completely unburdened and handed over to God.</w:t>
      </w:r>
    </w:p>
    <w:p w14:paraId="6EC0A7EE" w14:textId="77777777" w:rsidR="00425722" w:rsidRDefault="00425722"/>
    <w:p w14:paraId="7DEED477" w14:textId="77777777" w:rsidR="00425722" w:rsidRPr="00425722" w:rsidRDefault="00425722">
      <w:pPr>
        <w:rPr>
          <w:b/>
        </w:rPr>
      </w:pPr>
      <w:r w:rsidRPr="00425722">
        <w:rPr>
          <w:b/>
        </w:rPr>
        <w:t>4. Theological Implications</w:t>
      </w:r>
    </w:p>
    <w:p w14:paraId="676D4F47" w14:textId="77777777" w:rsidR="00425722" w:rsidRDefault="00425722">
      <w:r>
        <w:t xml:space="preserve">- Bringing specific requests to God is an active acknowledgment of human finitude and divine sovereignty. </w:t>
      </w:r>
    </w:p>
    <w:p w14:paraId="50AE69CF" w14:textId="77777777" w:rsidR="00425722" w:rsidRDefault="00425722">
      <w:r>
        <w:t>- It affirms that God is both able and willing to intervene in the practical details of daily life, transforming the anxiety of self-reliance into the peace of dependence upon the Creator.</w:t>
      </w:r>
    </w:p>
    <w:p w14:paraId="7270AF93" w14:textId="77777777" w:rsidR="00425722" w:rsidRDefault="00425722"/>
    <w:p w14:paraId="463DC1EF" w14:textId="77777777" w:rsidR="00425722" w:rsidRPr="00425722" w:rsidRDefault="00425722">
      <w:pPr>
        <w:rPr>
          <w:b/>
        </w:rPr>
      </w:pPr>
      <w:r w:rsidRPr="00425722">
        <w:rPr>
          <w:b/>
        </w:rPr>
        <w:t>5. Contextual Nuance in the Passage</w:t>
      </w:r>
    </w:p>
    <w:p w14:paraId="0A25F761" w14:textId="77777777" w:rsidR="00425722" w:rsidRDefault="00425722">
      <w:r>
        <w:t>- Philippians 4:6 addresses anxious panic in the face of suffering or relational friction within the church.</w:t>
      </w:r>
    </w:p>
    <w:p w14:paraId="45308F65" w14:textId="77777777" w:rsidR="00425722" w:rsidRDefault="00425722">
      <w:r>
        <w:t>- Paul commands believers to replace internal fretting with externalized prayer, ensuring that every specific worry (aitēma) is transformed into a petition accompanied by gratitude.</w:t>
      </w:r>
    </w:p>
    <w:p w14:paraId="7C18E709" w14:textId="77777777" w:rsidR="00425722" w:rsidRDefault="00425722"/>
    <w:p w14:paraId="3CDA19BD" w14:textId="77777777" w:rsidR="00425722" w:rsidRPr="00425722" w:rsidRDefault="00425722">
      <w:pPr>
        <w:rPr>
          <w:b/>
        </w:rPr>
      </w:pPr>
      <w:r w:rsidRPr="00425722">
        <w:rPr>
          <w:b/>
        </w:rPr>
        <w:t>6. Key Uses in Other Verses (NKJV)</w:t>
      </w:r>
    </w:p>
    <w:p w14:paraId="3E84108A" w14:textId="77777777" w:rsidR="00425722" w:rsidRDefault="00425722">
      <w:r>
        <w:t>- Luke 23:24 - "So Pilate gave sentence that it should be as they requested (aitēma)."</w:t>
      </w:r>
    </w:p>
    <w:p w14:paraId="73445BA6" w14:textId="77777777" w:rsidR="00425722" w:rsidRDefault="00425722">
      <w:r>
        <w:t>- 1 John 5:15 - "And if we know that He hears us, whatever we ask, we know that we have the petitions (aitēma) that we have asked of Him."</w:t>
      </w:r>
    </w:p>
    <w:p w14:paraId="70374B6D" w14:textId="77777777" w:rsidR="00425722" w:rsidRDefault="00425722"/>
    <w:p w14:paraId="2DFE9F0D" w14:textId="77777777" w:rsidR="00425722" w:rsidRPr="00425722" w:rsidRDefault="00425722">
      <w:pPr>
        <w:rPr>
          <w:b/>
        </w:rPr>
      </w:pPr>
      <w:r w:rsidRPr="00425722">
        <w:rPr>
          <w:b/>
        </w:rPr>
        <w:t>7. Other Relevant Insights</w:t>
      </w:r>
    </w:p>
    <w:p w14:paraId="24ECBB5B" w14:textId="77777777" w:rsidR="00425722" w:rsidRDefault="00425722">
      <w:r>
        <w:t>- The grammatical structure in Philippians 4:6 connects the making of requests directly to the reception of the supernatural peace of God that guards hearts and minds in Christ Jesus.</w:t>
      </w:r>
    </w:p>
    <w:p w14:paraId="15747D86" w14:textId="77777777" w:rsidR="00425722" w:rsidRDefault="00425722">
      <w:r>
        <w:t>- Thanksgiving is the vital companion to the aitēma; gratitude prevents petitions from souring into demanding entitlement or bitter complaining.</w:t>
      </w:r>
    </w:p>
    <w:p w14:paraId="71DA6123" w14:textId="77777777" w:rsidR="00425722" w:rsidRDefault="00425722"/>
    <w:p w14:paraId="213D6D89" w14:textId="77777777" w:rsidR="00425722" w:rsidRPr="00425722" w:rsidRDefault="00425722">
      <w:pPr>
        <w:rPr>
          <w:b/>
        </w:rPr>
      </w:pPr>
      <w:r w:rsidRPr="00425722">
        <w:rPr>
          <w:b/>
        </w:rPr>
        <w:t>8. References</w:t>
      </w:r>
    </w:p>
    <w:p w14:paraId="2B0E6184" w14:textId="77777777" w:rsidR="00425722" w:rsidRDefault="00425722">
      <w:r>
        <w:t>- BDAG</w:t>
      </w:r>
    </w:p>
    <w:p w14:paraId="17AAD0BE" w14:textId="77777777" w:rsidR="00425722" w:rsidRDefault="00425722">
      <w:r>
        <w:t>- Vine's Expository Dictionary of New Testament Words</w:t>
      </w:r>
    </w:p>
    <w:p w14:paraId="7697E8AD" w14:textId="77777777" w:rsidR="00425722" w:rsidRDefault="00425722">
      <w:r>
        <w:t>- NIDNTTE</w:t>
      </w:r>
    </w:p>
    <w:p w14:paraId="0758DBA7" w14:textId="3CC6386C" w:rsidR="004C5552" w:rsidRDefault="00425722">
      <w:r>
        <w:t>- Thayer's Greek-English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72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25722"/>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1E9EA"/>
  <w15:chartTrackingRefBased/>
  <w15:docId w15:val="{BD0BD7AC-2795-4519-8467-131DA587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25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25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722"/>
    <w:rPr>
      <w:rFonts w:eastAsiaTheme="majorEastAsia" w:cstheme="majorBidi"/>
      <w:color w:val="272727" w:themeColor="text1" w:themeTint="D8"/>
    </w:rPr>
  </w:style>
  <w:style w:type="paragraph" w:styleId="Title">
    <w:name w:val="Title"/>
    <w:basedOn w:val="Normal"/>
    <w:next w:val="Normal"/>
    <w:link w:val="TitleChar"/>
    <w:uiPriority w:val="10"/>
    <w:qFormat/>
    <w:rsid w:val="00425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722"/>
    <w:pPr>
      <w:spacing w:before="160"/>
      <w:jc w:val="center"/>
    </w:pPr>
    <w:rPr>
      <w:i/>
      <w:iCs/>
      <w:color w:val="404040" w:themeColor="text1" w:themeTint="BF"/>
    </w:rPr>
  </w:style>
  <w:style w:type="character" w:customStyle="1" w:styleId="QuoteChar">
    <w:name w:val="Quote Char"/>
    <w:basedOn w:val="DefaultParagraphFont"/>
    <w:link w:val="Quote"/>
    <w:uiPriority w:val="29"/>
    <w:rsid w:val="00425722"/>
    <w:rPr>
      <w:i/>
      <w:iCs/>
      <w:color w:val="404040" w:themeColor="text1" w:themeTint="BF"/>
    </w:rPr>
  </w:style>
  <w:style w:type="paragraph" w:styleId="ListParagraph">
    <w:name w:val="List Paragraph"/>
    <w:basedOn w:val="Normal"/>
    <w:uiPriority w:val="34"/>
    <w:qFormat/>
    <w:rsid w:val="00425722"/>
    <w:pPr>
      <w:ind w:left="720"/>
      <w:contextualSpacing/>
    </w:pPr>
  </w:style>
  <w:style w:type="character" w:styleId="IntenseEmphasis">
    <w:name w:val="Intense Emphasis"/>
    <w:basedOn w:val="DefaultParagraphFont"/>
    <w:uiPriority w:val="21"/>
    <w:qFormat/>
    <w:rsid w:val="00425722"/>
    <w:rPr>
      <w:i/>
      <w:iCs/>
      <w:color w:val="2E74B5" w:themeColor="accent1" w:themeShade="BF"/>
    </w:rPr>
  </w:style>
  <w:style w:type="paragraph" w:styleId="IntenseQuote">
    <w:name w:val="Intense Quote"/>
    <w:basedOn w:val="Normal"/>
    <w:next w:val="Normal"/>
    <w:link w:val="IntenseQuoteChar"/>
    <w:uiPriority w:val="30"/>
    <w:qFormat/>
    <w:rsid w:val="0042572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25722"/>
    <w:rPr>
      <w:i/>
      <w:iCs/>
      <w:color w:val="2E74B5" w:themeColor="accent1" w:themeShade="BF"/>
    </w:rPr>
  </w:style>
  <w:style w:type="character" w:styleId="IntenseReference">
    <w:name w:val="Intense Reference"/>
    <w:basedOn w:val="DefaultParagraphFont"/>
    <w:uiPriority w:val="32"/>
    <w:qFormat/>
    <w:rsid w:val="0042572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480</Words>
  <Characters>2501</Characters>
  <Application>Microsoft Office Word</Application>
  <DocSecurity>0</DocSecurity>
  <Lines>48</Lines>
  <Paragraphs>26</Paragraphs>
  <ScaleCrop>false</ScaleCrop>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2026-08-13T02:52:00Z</dcterms:created>
  <dcterms:modified xsi:type="dcterms:W3CDTF">2026-08-13T02:52:00Z</dcterms:modified>
</cp:coreProperties>
</file>