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0CEA" w14:textId="77777777" w:rsidR="00E029EB" w:rsidRPr="00E029EB" w:rsidRDefault="00E029EB">
      <w:pPr>
        <w:rPr>
          <w:b/>
        </w:rPr>
      </w:pPr>
      <w:r w:rsidRPr="00E029EB">
        <w:rPr>
          <w:b/>
        </w:rPr>
        <w:t>SURPASSES - ( hyperechō , Strong's G5242 )</w:t>
      </w:r>
    </w:p>
    <w:p w14:paraId="6E85E0A0" w14:textId="77777777" w:rsidR="00E029EB" w:rsidRDefault="00E029EB">
      <w:r w:rsidRPr="00E029EB">
        <w:rPr>
          <w:b/>
        </w:rPr>
        <w:t>Summary:</w:t>
      </w:r>
    </w:p>
    <w:p w14:paraId="0A4C6743" w14:textId="77777777" w:rsidR="00E029EB" w:rsidRDefault="00E029EB">
      <w:r>
        <w:t>The Greek verb hyperechō literally means to hold or have (echō) over or above (hyper). In the New Testament, it denotes supreme excellence, prominence, and superiority, describing that which rises far above or exceeds a given standard. In Philippians 4:7, it describes the peace of God as vastly exceeding and transcending all human comprehension, analysis, or intellectual capacity to produce or explain it. This peace is not merely better than human peace; it operates in an entirely superior dimension.</w:t>
      </w:r>
    </w:p>
    <w:p w14:paraId="2AC97CFC" w14:textId="77777777" w:rsidR="00E029EB" w:rsidRDefault="00E029EB"/>
    <w:p w14:paraId="5BADB698" w14:textId="77777777" w:rsidR="00E029EB" w:rsidRDefault="00E029EB">
      <w:r w:rsidRPr="00E029EB">
        <w:rPr>
          <w:b/>
        </w:rPr>
        <w:t>Full Study:</w:t>
      </w:r>
    </w:p>
    <w:p w14:paraId="4726C2EC" w14:textId="77777777" w:rsidR="00E029EB" w:rsidRDefault="00E029EB"/>
    <w:p w14:paraId="5AC159DC" w14:textId="77777777" w:rsidR="00E029EB" w:rsidRPr="00E029EB" w:rsidRDefault="00E029EB">
      <w:pPr>
        <w:rPr>
          <w:b/>
        </w:rPr>
      </w:pPr>
      <w:r w:rsidRPr="00E029EB">
        <w:rPr>
          <w:b/>
        </w:rPr>
        <w:t>1. Word Picture / Background</w:t>
      </w:r>
    </w:p>
    <w:p w14:paraId="31C89C73" w14:textId="77777777" w:rsidR="00E029EB" w:rsidRDefault="00E029EB">
      <w:r>
        <w:t>• Hyperechō is a compound verb made of hyper (above, over, beyond) and echō (to have, hold, or possess).</w:t>
      </w:r>
    </w:p>
    <w:p w14:paraId="40B3F80B" w14:textId="77777777" w:rsidR="00E029EB" w:rsidRDefault="00E029EB">
      <w:r>
        <w:t>• The literal picture is that of holding something above or over something else, like raising a shield, holding a canopy over a dignitary, or rising as a towering peak above surrounding hills.</w:t>
      </w:r>
    </w:p>
    <w:p w14:paraId="224834FF" w14:textId="77777777" w:rsidR="00E029EB" w:rsidRDefault="00E029EB">
      <w:r>
        <w:t>• In classical Greek, the word carried the idea of projecting above, standing out, or excelling. It was often used to describe political rulers or supreme authorities who held governing power over others. It speaks of functional superiority, preeminence, and unmatched stature.</w:t>
      </w:r>
    </w:p>
    <w:p w14:paraId="114F957A" w14:textId="77777777" w:rsidR="00E029EB" w:rsidRDefault="00E029EB"/>
    <w:p w14:paraId="1295EB00" w14:textId="77777777" w:rsidR="00E029EB" w:rsidRPr="00E029EB" w:rsidRDefault="00E029EB">
      <w:pPr>
        <w:rPr>
          <w:b/>
        </w:rPr>
      </w:pPr>
      <w:r w:rsidRPr="00E029EB">
        <w:rPr>
          <w:b/>
        </w:rPr>
        <w:t>2. Meaning / Lexical Definition</w:t>
      </w:r>
    </w:p>
    <w:p w14:paraId="6EC705E5" w14:textId="77777777" w:rsidR="00E029EB" w:rsidRDefault="00E029EB">
      <w:r>
        <w:t>• The word signifies being superior in rank, authority, value, or quality.</w:t>
      </w:r>
    </w:p>
    <w:p w14:paraId="23ED5DF6" w14:textId="77777777" w:rsidR="00E029EB" w:rsidRDefault="00E029EB">
      <w:r>
        <w:t>• It means to surpass, excel, transcend, or rise above.</w:t>
      </w:r>
    </w:p>
    <w:p w14:paraId="2DEEA122" w14:textId="77777777" w:rsidR="00E029EB" w:rsidRDefault="00E029EB">
      <w:r>
        <w:t>• In administrative or political contexts, it denotes those in authority or governing rulers who hold a superior position over citizens.</w:t>
      </w:r>
    </w:p>
    <w:p w14:paraId="2297A47C" w14:textId="77777777" w:rsidR="00E029EB" w:rsidRDefault="00E029EB">
      <w:r>
        <w:t>• In comparative contexts, it refers to something that is better, of higher value, or vastly superior to another option or standard.</w:t>
      </w:r>
    </w:p>
    <w:p w14:paraId="134652DF" w14:textId="77777777" w:rsidR="00E029EB" w:rsidRDefault="00E029EB"/>
    <w:p w14:paraId="107BF969" w14:textId="77777777" w:rsidR="00E029EB" w:rsidRPr="00E029EB" w:rsidRDefault="00E029EB">
      <w:pPr>
        <w:rPr>
          <w:b/>
        </w:rPr>
      </w:pPr>
      <w:r w:rsidRPr="00E029EB">
        <w:rPr>
          <w:b/>
        </w:rPr>
        <w:t>3. Usage and Word Pictures</w:t>
      </w:r>
    </w:p>
    <w:p w14:paraId="682570DD" w14:textId="77777777" w:rsidR="00E029EB" w:rsidRDefault="00E029EB">
      <w:r>
        <w:t>• The New Testament employs hyperechō only five times, yet these uses highlight both relational submission to governing authorities and the supreme value of Christ and His peace.</w:t>
      </w:r>
    </w:p>
    <w:p w14:paraId="4705A129" w14:textId="77777777" w:rsidR="00E029EB" w:rsidRDefault="00E029EB">
      <w:r>
        <w:t>• In civil contexts, it refers to the "governing" or "supreme" authorities (Romans 13:1; 1 Peter 2:13), depicting those who hold a position of power placed over the general populace.</w:t>
      </w:r>
    </w:p>
    <w:p w14:paraId="1D41306A" w14:textId="77777777" w:rsidR="00E029EB" w:rsidRDefault="00E029EB">
      <w:r>
        <w:t>• In spiritual and ethical contexts, it describes the Christian attitude of counting others "better" or "more important" than oneself (Philippians 2:3).</w:t>
      </w:r>
    </w:p>
    <w:p w14:paraId="6D14FB61" w14:textId="77777777" w:rsidR="00E029EB" w:rsidRDefault="00E029EB">
      <w:r>
        <w:t>• The ultimate spiritual application is found in Philippians 3:8, where Paul speaks of the "excellence" (hyperechon, used as a noun) of the knowledge of Christ Jesus, compared to which all worldly gains are rubbish.</w:t>
      </w:r>
    </w:p>
    <w:p w14:paraId="7287556F" w14:textId="77777777" w:rsidR="00E029EB" w:rsidRDefault="00E029EB"/>
    <w:p w14:paraId="185EACF9" w14:textId="77777777" w:rsidR="00E029EB" w:rsidRPr="00E029EB" w:rsidRDefault="00E029EB">
      <w:pPr>
        <w:rPr>
          <w:b/>
        </w:rPr>
      </w:pPr>
      <w:r w:rsidRPr="00E029EB">
        <w:rPr>
          <w:b/>
        </w:rPr>
        <w:t>4. Theological Implications</w:t>
      </w:r>
    </w:p>
    <w:p w14:paraId="5993A234" w14:textId="77777777" w:rsidR="00E029EB" w:rsidRDefault="00E029EB">
      <w:r>
        <w:t>• The "peace of God" (he eirene tou theou) is not a humanly manufactured tranquility or a psychological state of mind achieved through meditation or positive thinking. It is a divine attribute shared with believers.</w:t>
      </w:r>
    </w:p>
    <w:p w14:paraId="36D49775" w14:textId="77777777" w:rsidR="00E029EB" w:rsidRDefault="00E029EB">
      <w:r>
        <w:t>• Because this peace surpasses all understanding, it is anchored in the character and sovereignty of God rather than human circumstances or intellectual solutions.</w:t>
      </w:r>
    </w:p>
    <w:p w14:paraId="1F533039" w14:textId="77777777" w:rsidR="00E029EB" w:rsidRDefault="00E029EB">
      <w:r>
        <w:t>• It demonstrates that God's resources for the believer transcend human limitations. When human intellect, logic, and coping mechanisms reach their absolute limit, the peace of God continues to operate, remaining utterly unaffected by external chaos.</w:t>
      </w:r>
    </w:p>
    <w:p w14:paraId="6CD9C612" w14:textId="77777777" w:rsidR="00E029EB" w:rsidRDefault="00E029EB"/>
    <w:p w14:paraId="4EE9BE2D" w14:textId="77777777" w:rsidR="00E029EB" w:rsidRPr="00E029EB" w:rsidRDefault="00E029EB">
      <w:pPr>
        <w:rPr>
          <w:b/>
        </w:rPr>
      </w:pPr>
      <w:r w:rsidRPr="00E029EB">
        <w:rPr>
          <w:b/>
        </w:rPr>
        <w:t>5. Contextual Nuance in the Passage</w:t>
      </w:r>
    </w:p>
    <w:p w14:paraId="22FE8411" w14:textId="77777777" w:rsidR="00E029EB" w:rsidRDefault="00E029EB">
      <w:r>
        <w:t>• In Philippians 4:7, hyperechō is a present active participle (hyperechousa), indicating a continuous, active, and ongoing superiority. God's peace is constantly surpassing and rising above all human understanding.</w:t>
      </w:r>
    </w:p>
    <w:p w14:paraId="0642FD2C" w14:textId="77777777" w:rsidR="00E029EB" w:rsidRDefault="00E029EB">
      <w:r>
        <w:t>• The phrase "all understanding" (panta noun) refers to the human mind, intellectual processes, plans, and devices. Human "understanding" attempts to figure out problems, establish security, and construct peace through logic or control.</w:t>
      </w:r>
    </w:p>
    <w:p w14:paraId="059C9241" w14:textId="77777777" w:rsidR="00E029EB" w:rsidRDefault="00E029EB">
      <w:r>
        <w:t>• God's peace "surpasses" this because it accomplishes what human intellect never can. It keeps the heart quiet and secure when logic says one should be panicking. It does not merely bypass the intellect; it transcends it, providing a supernatural stability that defies human calculation.</w:t>
      </w:r>
    </w:p>
    <w:p w14:paraId="0FD43191" w14:textId="77777777" w:rsidR="00E029EB" w:rsidRDefault="00E029EB">
      <w:r>
        <w:t>• This surpassing peace functions as a sentinel, working alongside the verb phroureō ("will guard") to stand watch over the believer's heart and mind.</w:t>
      </w:r>
    </w:p>
    <w:p w14:paraId="36098BDA" w14:textId="77777777" w:rsidR="00E029EB" w:rsidRDefault="00E029EB"/>
    <w:p w14:paraId="692DCD8E" w14:textId="77777777" w:rsidR="00E029EB" w:rsidRPr="00E029EB" w:rsidRDefault="00E029EB">
      <w:pPr>
        <w:rPr>
          <w:b/>
        </w:rPr>
      </w:pPr>
      <w:r w:rsidRPr="00E029EB">
        <w:rPr>
          <w:b/>
        </w:rPr>
        <w:t>6. Key Uses in Other Verses (NKJV)</w:t>
      </w:r>
    </w:p>
    <w:p w14:paraId="348F285A" w14:textId="77777777" w:rsidR="00E029EB" w:rsidRDefault="00E029EB">
      <w:r>
        <w:t>• Romans 13:1 - "Let every soul be subject to the governing [G5242, hyperechousais] authorities."</w:t>
      </w:r>
    </w:p>
    <w:p w14:paraId="258DEBAC" w14:textId="77777777" w:rsidR="00E029EB" w:rsidRDefault="00E029EB">
      <w:r>
        <w:t>• Philippians 2:3 - "Let nothing be done through selfish ambition or conceit, but in lowliness of mind let each esteem others better [G5242, hyperechontas] than himself."</w:t>
      </w:r>
    </w:p>
    <w:p w14:paraId="664E6359" w14:textId="77777777" w:rsidR="00E029EB" w:rsidRDefault="00E029EB">
      <w:r>
        <w:t>• Philippians 3:8 - "Yet indeed I also count all things loss for the excellence [G5242, hyperechon] of the knowledge of Christ Jesus my Lord."</w:t>
      </w:r>
    </w:p>
    <w:p w14:paraId="683F5ECC" w14:textId="77777777" w:rsidR="00E029EB" w:rsidRDefault="00E029EB">
      <w:r>
        <w:t>• 1 Peter 2:13 - "Therefore submit yourselves to every ordinance of man for the Lord's sake, whether to the king as supreme [G5242, hyperechonti]."</w:t>
      </w:r>
    </w:p>
    <w:p w14:paraId="34CB51BA" w14:textId="77777777" w:rsidR="00E029EB" w:rsidRDefault="00E029EB"/>
    <w:p w14:paraId="027CB3EE" w14:textId="77777777" w:rsidR="00E029EB" w:rsidRPr="00E029EB" w:rsidRDefault="00E029EB">
      <w:pPr>
        <w:rPr>
          <w:b/>
        </w:rPr>
      </w:pPr>
      <w:r w:rsidRPr="00E029EB">
        <w:rPr>
          <w:b/>
        </w:rPr>
        <w:t>7. Other Relevant Insights</w:t>
      </w:r>
    </w:p>
    <w:p w14:paraId="4E5DFDFE" w14:textId="77777777" w:rsidR="00E029EB" w:rsidRDefault="00E029EB">
      <w:r>
        <w:t>• Secular Greek literature sometimes used this term to describe a mountain peak that towered over a plain, or a star that outshone all others in the night sky. When Paul applies this to the peace of God, he is telling a highly anxious church (who faced Roman persecution and internal friction) that God's peace stands like an immovable, towering mountain peak above their flatlands of worry and intellectual striving.</w:t>
      </w:r>
    </w:p>
    <w:p w14:paraId="30009391" w14:textId="77777777" w:rsidR="00E029EB" w:rsidRDefault="00E029EB">
      <w:r>
        <w:t>• There is a striking contrast between Philippians 4:6 ("Be anxious for nothing") and 4:7. Human anxiety is the mind (nous) spinning its wheels trying to solve problems it cannot control. The divine solution is not a smarter plan, but a surpassing peace that transcends the need to have everything figured out.</w:t>
      </w:r>
    </w:p>
    <w:p w14:paraId="61F65062" w14:textId="77777777" w:rsidR="00E029EB" w:rsidRDefault="00E029EB"/>
    <w:p w14:paraId="00677904" w14:textId="77777777" w:rsidR="00E029EB" w:rsidRPr="00E029EB" w:rsidRDefault="00E029EB">
      <w:pPr>
        <w:rPr>
          <w:b/>
        </w:rPr>
      </w:pPr>
      <w:r w:rsidRPr="00E029EB">
        <w:rPr>
          <w:b/>
        </w:rPr>
        <w:t>8. References</w:t>
      </w:r>
    </w:p>
    <w:p w14:paraId="65AF0FD2" w14:textId="77777777" w:rsidR="00E029EB" w:rsidRDefault="00E029EB">
      <w:r>
        <w:t>• BDAG, 1032-1033</w:t>
      </w:r>
    </w:p>
    <w:p w14:paraId="2196E194" w14:textId="77777777" w:rsidR="00E029EB" w:rsidRDefault="00E029EB">
      <w:r>
        <w:t>• Vine's Expository Dictionary of New Testament Words, 608</w:t>
      </w:r>
    </w:p>
    <w:p w14:paraId="4B926A75" w14:textId="77777777" w:rsidR="00E029EB" w:rsidRDefault="00E029EB">
      <w:r>
        <w:t>• Thayer's Greek-English Lexicon, 641</w:t>
      </w:r>
    </w:p>
    <w:p w14:paraId="7A1DCA33" w14:textId="77777777" w:rsidR="00E029EB" w:rsidRDefault="00E029EB">
      <w:r>
        <w:t>• Theological Dictionary of the New Testament (TDNT), 8:523-524</w:t>
      </w:r>
    </w:p>
    <w:p w14:paraId="4B1D1E72" w14:textId="63E3095A" w:rsidR="004C5552" w:rsidRDefault="00E029EB">
      <w:r>
        <w:t>• Precept Austin Study on Philippians 4:7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29EB"/>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36D8"/>
  <w15:chartTrackingRefBased/>
  <w15:docId w15:val="{B8866F6A-1F6E-49C5-8507-5F31AFD95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2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2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9EB"/>
    <w:rPr>
      <w:rFonts w:eastAsiaTheme="majorEastAsia" w:cstheme="majorBidi"/>
      <w:color w:val="272727" w:themeColor="text1" w:themeTint="D8"/>
    </w:rPr>
  </w:style>
  <w:style w:type="paragraph" w:styleId="Title">
    <w:name w:val="Title"/>
    <w:basedOn w:val="Normal"/>
    <w:next w:val="Normal"/>
    <w:link w:val="TitleChar"/>
    <w:uiPriority w:val="10"/>
    <w:qFormat/>
    <w:rsid w:val="00E02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9EB"/>
    <w:pPr>
      <w:spacing w:before="160"/>
      <w:jc w:val="center"/>
    </w:pPr>
    <w:rPr>
      <w:i/>
      <w:iCs/>
      <w:color w:val="404040" w:themeColor="text1" w:themeTint="BF"/>
    </w:rPr>
  </w:style>
  <w:style w:type="character" w:customStyle="1" w:styleId="QuoteChar">
    <w:name w:val="Quote Char"/>
    <w:basedOn w:val="DefaultParagraphFont"/>
    <w:link w:val="Quote"/>
    <w:uiPriority w:val="29"/>
    <w:rsid w:val="00E029EB"/>
    <w:rPr>
      <w:i/>
      <w:iCs/>
      <w:color w:val="404040" w:themeColor="text1" w:themeTint="BF"/>
    </w:rPr>
  </w:style>
  <w:style w:type="paragraph" w:styleId="ListParagraph">
    <w:name w:val="List Paragraph"/>
    <w:basedOn w:val="Normal"/>
    <w:uiPriority w:val="34"/>
    <w:qFormat/>
    <w:rsid w:val="00E029EB"/>
    <w:pPr>
      <w:ind w:left="720"/>
      <w:contextualSpacing/>
    </w:pPr>
  </w:style>
  <w:style w:type="character" w:styleId="IntenseEmphasis">
    <w:name w:val="Intense Emphasis"/>
    <w:basedOn w:val="DefaultParagraphFont"/>
    <w:uiPriority w:val="21"/>
    <w:qFormat/>
    <w:rsid w:val="00E029EB"/>
    <w:rPr>
      <w:i/>
      <w:iCs/>
      <w:color w:val="2E74B5" w:themeColor="accent1" w:themeShade="BF"/>
    </w:rPr>
  </w:style>
  <w:style w:type="paragraph" w:styleId="IntenseQuote">
    <w:name w:val="Intense Quote"/>
    <w:basedOn w:val="Normal"/>
    <w:next w:val="Normal"/>
    <w:link w:val="IntenseQuoteChar"/>
    <w:uiPriority w:val="30"/>
    <w:qFormat/>
    <w:rsid w:val="00E029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29EB"/>
    <w:rPr>
      <w:i/>
      <w:iCs/>
      <w:color w:val="2E74B5" w:themeColor="accent1" w:themeShade="BF"/>
    </w:rPr>
  </w:style>
  <w:style w:type="character" w:styleId="IntenseReference">
    <w:name w:val="Intense Reference"/>
    <w:basedOn w:val="DefaultParagraphFont"/>
    <w:uiPriority w:val="32"/>
    <w:qFormat/>
    <w:rsid w:val="00E029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4654</Characters>
  <Application>Microsoft Office Word</Application>
  <DocSecurity>0</DocSecurity>
  <Lines>89</Lines>
  <Paragraphs>48</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