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5514" w14:textId="77777777" w:rsidR="00E53663" w:rsidRPr="00E53663" w:rsidRDefault="00E53663">
      <w:pPr>
        <w:rPr>
          <w:b/>
        </w:rPr>
      </w:pPr>
      <w:r w:rsidRPr="00E53663">
        <w:rPr>
          <w:b/>
        </w:rPr>
        <w:t>PEACE - ( eirene , Strong's G1515 )</w:t>
      </w:r>
    </w:p>
    <w:p w14:paraId="2F693FD5" w14:textId="77777777" w:rsidR="00E53663" w:rsidRDefault="00E53663">
      <w:r w:rsidRPr="00E53663">
        <w:rPr>
          <w:b/>
        </w:rPr>
        <w:t>Summary:</w:t>
      </w:r>
    </w:p>
    <w:p w14:paraId="6243E776" w14:textId="77777777" w:rsidR="00E53663" w:rsidRDefault="00E53663">
      <w:r>
        <w:t>The Greek word eirene refers to a state of wholeness, harmony, tranquility, and security. In Philippians 4:9, "the God of peace" describes God not merely as the author or giver of peace, but as the one whose very character is defined by perfect, untroubled wholeness. As believers actively practice the apostolic teachings of Christ, this God of peace promises His personal, comforting presence to guard and quiet their hearts.</w:t>
      </w:r>
    </w:p>
    <w:p w14:paraId="24106177" w14:textId="77777777" w:rsidR="00E53663" w:rsidRDefault="00E53663"/>
    <w:p w14:paraId="46D40C50" w14:textId="77777777" w:rsidR="00E53663" w:rsidRDefault="00E53663">
      <w:r w:rsidRPr="00E53663">
        <w:rPr>
          <w:b/>
        </w:rPr>
        <w:t>Full Study:</w:t>
      </w:r>
    </w:p>
    <w:p w14:paraId="3E2212CF" w14:textId="77777777" w:rsidR="00E53663" w:rsidRDefault="00E53663"/>
    <w:p w14:paraId="1D0DC156" w14:textId="77777777" w:rsidR="00E53663" w:rsidRPr="00E53663" w:rsidRDefault="00E53663">
      <w:pPr>
        <w:rPr>
          <w:b/>
        </w:rPr>
      </w:pPr>
      <w:r w:rsidRPr="00E53663">
        <w:rPr>
          <w:b/>
        </w:rPr>
        <w:t>1. Word Picture / Background</w:t>
      </w:r>
    </w:p>
    <w:p w14:paraId="2455EB5A" w14:textId="77777777" w:rsidR="00E53663" w:rsidRDefault="00E53663">
      <w:r>
        <w:t>• eirene is the Greek equivalent of the rich Hebrew word shalom. Historically, classical Greek writers used eirene primarily to describe the absence of war or a state of national tranquility. However, when the Greek Old Testament (the Septuagint) translated shalom as eirene, the word absorbed a much deeper meaning. It came to signify completeness, soundness, welfare, and prosperity.</w:t>
      </w:r>
    </w:p>
    <w:p w14:paraId="24F596C4" w14:textId="77777777" w:rsidR="00E53663" w:rsidRDefault="00E53663"/>
    <w:p w14:paraId="69444445" w14:textId="77777777" w:rsidR="00E53663" w:rsidRDefault="00E53663">
      <w:r>
        <w:t>Etymologically, some linguistic traditions connect eirene to the verb eiro (to join or bind together). This provides a vivid word picture: peace is the binding together of things that have been broken or separated. It is the restoration of harmony after a state of fracture. In the New Testament, this background highlights that peace is not merely a passive quietness or a subjective feeling; it is an objective wholeness and reconciliation established by God.</w:t>
      </w:r>
    </w:p>
    <w:p w14:paraId="2FC82494" w14:textId="77777777" w:rsidR="00E53663" w:rsidRDefault="00E53663"/>
    <w:p w14:paraId="4C4F5E9A" w14:textId="77777777" w:rsidR="00E53663" w:rsidRPr="00E53663" w:rsidRDefault="00E53663">
      <w:pPr>
        <w:rPr>
          <w:b/>
        </w:rPr>
      </w:pPr>
      <w:r w:rsidRPr="00E53663">
        <w:rPr>
          <w:b/>
        </w:rPr>
        <w:t>2. Meaning / Lexical Definition</w:t>
      </w:r>
    </w:p>
    <w:p w14:paraId="711717F3" w14:textId="77777777" w:rsidR="00E53663" w:rsidRDefault="00E53663">
      <w:r>
        <w:t>• eirene carries several layers of meaning in the New Testament:</w:t>
      </w:r>
    </w:p>
    <w:p w14:paraId="783885ED" w14:textId="77777777" w:rsidR="00E53663" w:rsidRDefault="00E53663">
      <w:r>
        <w:t>• An objective state of reconciliation and harmony with God, replacing enmity.</w:t>
      </w:r>
    </w:p>
    <w:p w14:paraId="069D16D9" w14:textId="77777777" w:rsidR="00E53663" w:rsidRDefault="00E53663">
      <w:r>
        <w:t>• A subjective state of inner tranquility, security, and freedom from fear or anxiety.</w:t>
      </w:r>
    </w:p>
    <w:p w14:paraId="44A9AF09" w14:textId="77777777" w:rsidR="00E53663" w:rsidRDefault="00E53663">
      <w:r>
        <w:t>• Harmonious relations between individuals, characterized by unity and the absence of strife.</w:t>
      </w:r>
    </w:p>
    <w:p w14:paraId="4EC41078" w14:textId="77777777" w:rsidR="00E53663" w:rsidRDefault="00E53663">
      <w:r>
        <w:t>• The messianic salvation and well-being brought to humanity through Jesus Christ.</w:t>
      </w:r>
    </w:p>
    <w:p w14:paraId="14473B9D" w14:textId="77777777" w:rsidR="00E53663" w:rsidRDefault="00E53663"/>
    <w:p w14:paraId="0A103D67" w14:textId="77777777" w:rsidR="00E53663" w:rsidRDefault="00E53663">
      <w:r>
        <w:t>In Philippians 4:9, eirene functions as a genitive of character or source in the phrase "the God of peace" (ho theos tes eirenes). God is the source of all true peace, and His inner being is characterized by absolute, unshakeable tranquility.</w:t>
      </w:r>
    </w:p>
    <w:p w14:paraId="06E09184" w14:textId="77777777" w:rsidR="00E53663" w:rsidRDefault="00E53663"/>
    <w:p w14:paraId="2876B68A" w14:textId="77777777" w:rsidR="00E53663" w:rsidRPr="00E53663" w:rsidRDefault="00E53663">
      <w:pPr>
        <w:rPr>
          <w:b/>
        </w:rPr>
      </w:pPr>
      <w:r w:rsidRPr="00E53663">
        <w:rPr>
          <w:b/>
        </w:rPr>
        <w:t>3. Usage and Word Pictures</w:t>
      </w:r>
    </w:p>
    <w:p w14:paraId="2281A434" w14:textId="77777777" w:rsidR="00E53663" w:rsidRDefault="00E53663">
      <w:r>
        <w:t xml:space="preserve">The New Testament frequently uses eirene in contrast to confusion, fear, and hostility. </w:t>
      </w:r>
    </w:p>
    <w:p w14:paraId="6135C50E" w14:textId="77777777" w:rsidR="00E53663" w:rsidRDefault="00E53663">
      <w:r>
        <w:t>• The Guarding Peace: In Philippians 4:7, eirene acts as a military sentry (phroureo) guarding the believer's heart and mind against the invasions of anxiety.</w:t>
      </w:r>
    </w:p>
    <w:p w14:paraId="2B6627EA" w14:textId="77777777" w:rsidR="00E53663" w:rsidRDefault="00E53663">
      <w:r>
        <w:t>• The Ruling Peace: In Colossians 3:15, eirene is commanded to "rule" (brabeuo—act as an umpire) in the believer's heart, deciding matters of conflict and maintaining community harmony.</w:t>
      </w:r>
    </w:p>
    <w:p w14:paraId="09E9225A" w14:textId="77777777" w:rsidR="00E53663" w:rsidRDefault="00E53663">
      <w:r>
        <w:t>• The Binding Peace: Ephesians 4:3 speaks of the "bond of peace," depicting peace as the strong cord that ties believers together in unity.</w:t>
      </w:r>
    </w:p>
    <w:p w14:paraId="1E18666A" w14:textId="77777777" w:rsidR="00E53663" w:rsidRDefault="00E53663"/>
    <w:p w14:paraId="717388DB" w14:textId="77777777" w:rsidR="00E53663" w:rsidRPr="00E53663" w:rsidRDefault="00E53663">
      <w:pPr>
        <w:rPr>
          <w:b/>
        </w:rPr>
      </w:pPr>
      <w:r w:rsidRPr="00E53663">
        <w:rPr>
          <w:b/>
        </w:rPr>
        <w:t>4. Theological Implications</w:t>
      </w:r>
    </w:p>
    <w:p w14:paraId="1A5274DF" w14:textId="77777777" w:rsidR="00E53663" w:rsidRDefault="00E53663">
      <w:r>
        <w:t xml:space="preserve">Theologically, eirene is rooted in the character of God and the work of Jesus Christ. </w:t>
      </w:r>
    </w:p>
    <w:p w14:paraId="388F09F7" w14:textId="77777777" w:rsidR="00E53663" w:rsidRDefault="00E53663">
      <w:r>
        <w:t>• God's Character: God is never anxious, threatened, or unstable. He is the "God of peace" who possesses perfect, eternal composure.</w:t>
      </w:r>
    </w:p>
    <w:p w14:paraId="55DD3809" w14:textId="77777777" w:rsidR="00E53663" w:rsidRDefault="00E53663">
      <w:r>
        <w:t>• The Work of Christ: True peace is only possible because Christ made peace through the blood of His cross (Colossians 1:20). He is our peace (Ephesians 2:14), breaking down the wall of division between God and humanity.</w:t>
      </w:r>
    </w:p>
    <w:p w14:paraId="0F75A71D" w14:textId="77777777" w:rsidR="00E53663" w:rsidRDefault="00E53663">
      <w:r>
        <w:t>• The Christian Walk: Peace is a fruit of the Holy Spirit (Galatians 5:22). It is not an achieved human state but a received divine gift that manifests as believers yield to the Spirit.</w:t>
      </w:r>
    </w:p>
    <w:p w14:paraId="13C27C75" w14:textId="77777777" w:rsidR="00E53663" w:rsidRDefault="00E53663"/>
    <w:p w14:paraId="290998E2" w14:textId="77777777" w:rsidR="00E53663" w:rsidRPr="00E53663" w:rsidRDefault="00E53663">
      <w:pPr>
        <w:rPr>
          <w:b/>
        </w:rPr>
      </w:pPr>
      <w:r w:rsidRPr="00E53663">
        <w:rPr>
          <w:b/>
        </w:rPr>
        <w:t>5. Contextual Nuance in the Passage</w:t>
      </w:r>
    </w:p>
    <w:p w14:paraId="6A2885CF" w14:textId="77777777" w:rsidR="00E53663" w:rsidRDefault="00E53663">
      <w:r>
        <w:t xml:space="preserve">In Philippians 4:9, Paul transitions from the peace of God (v. 7) to the God of peace (v. 9). This shift is critical. While the peace of God is a gift that protects our minds when we pray, the God of peace is the Giver Himself, who accompanies us when we obey. </w:t>
      </w:r>
    </w:p>
    <w:p w14:paraId="7CAC5AB5" w14:textId="77777777" w:rsidR="00E53663" w:rsidRDefault="00E53663"/>
    <w:p w14:paraId="2EF7FA5D" w14:textId="77777777" w:rsidR="00E53663" w:rsidRDefault="00E53663">
      <w:r>
        <w:t>Paul commands the Philippians to practice what they have learned, received, heard, and seen in him. There is a direct, inseparable link between Christian obedience ("these do") and the experience of God's presence ("the God of peace will be with you"). Living in disobedience fractures our fellowship with God and disrupts our inner peace. Active obedience aligns the believer with the divine will, resulting in the deep, experiential presence of the God who is Himself perfect peace.</w:t>
      </w:r>
    </w:p>
    <w:p w14:paraId="657CF781" w14:textId="77777777" w:rsidR="00E53663" w:rsidRDefault="00E53663"/>
    <w:p w14:paraId="7BF3B8B5" w14:textId="77777777" w:rsidR="00E53663" w:rsidRPr="00E53663" w:rsidRDefault="00E53663">
      <w:pPr>
        <w:rPr>
          <w:b/>
        </w:rPr>
      </w:pPr>
      <w:r w:rsidRPr="00E53663">
        <w:rPr>
          <w:b/>
        </w:rPr>
        <w:t>6. Key Uses in Other Verses (NKJV)</w:t>
      </w:r>
    </w:p>
    <w:p w14:paraId="76A382F9" w14:textId="77777777" w:rsidR="00E53663" w:rsidRDefault="00E53663">
      <w:r>
        <w:t>• Romans 5:1 - "Therefore, having been justified by faith, we have peace with God through our Lord Jesus Christ,"</w:t>
      </w:r>
    </w:p>
    <w:p w14:paraId="58E4AD35" w14:textId="77777777" w:rsidR="00E53663" w:rsidRDefault="00E53663">
      <w:r>
        <w:t>• Philippians 4:7 - "and the peace of God, which surpasses all understanding, will guard your hearts and minds through Christ Jesus."</w:t>
      </w:r>
    </w:p>
    <w:p w14:paraId="3CED7CE5" w14:textId="77777777" w:rsidR="00E53663" w:rsidRDefault="00E53663">
      <w:r>
        <w:t>• John 14:27 - "Peace I leave with you, My peace I give to you; not as the world gives do I give to you. Let not your heart be troubled, neither let it be afraid."</w:t>
      </w:r>
    </w:p>
    <w:p w14:paraId="4E7ED2F0" w14:textId="77777777" w:rsidR="00E53663" w:rsidRDefault="00E53663">
      <w:r>
        <w:t>• Colossians 3:15 - "And let the peace of God rule in your hearts, to which also you were called in one body; and be thankful."</w:t>
      </w:r>
    </w:p>
    <w:p w14:paraId="29C0607C" w14:textId="77777777" w:rsidR="00E53663" w:rsidRDefault="00E53663"/>
    <w:p w14:paraId="0ED36C66" w14:textId="77777777" w:rsidR="00E53663" w:rsidRPr="00E53663" w:rsidRDefault="00E53663">
      <w:pPr>
        <w:rPr>
          <w:b/>
        </w:rPr>
      </w:pPr>
      <w:r w:rsidRPr="00E53663">
        <w:rPr>
          <w:b/>
        </w:rPr>
        <w:t>7. Other Relevant Insights</w:t>
      </w:r>
    </w:p>
    <w:p w14:paraId="412B2B6B" w14:textId="77777777" w:rsidR="00E53663" w:rsidRDefault="00E53663">
      <w:r>
        <w:t>A notable contrast exists between the peace of the world and the peace of God. Worldly peace depends entirely on favorable circumstances, the absence of trouble, or psychological denial. In contrast, the peace of God operates in the midst of trials, conflict, and lack. Because it is anchored in the unchanging presence of the God of peace, this tranquility remains steadfast even when the surrounding environment is chaotic.</w:t>
      </w:r>
    </w:p>
    <w:p w14:paraId="5E5FC312" w14:textId="77777777" w:rsidR="00E53663" w:rsidRDefault="00E53663"/>
    <w:p w14:paraId="093FDFF0" w14:textId="77777777" w:rsidR="00E53663" w:rsidRPr="00E53663" w:rsidRDefault="00E53663">
      <w:pPr>
        <w:rPr>
          <w:b/>
        </w:rPr>
      </w:pPr>
      <w:r w:rsidRPr="00E53663">
        <w:rPr>
          <w:b/>
        </w:rPr>
        <w:t>8. References</w:t>
      </w:r>
    </w:p>
    <w:p w14:paraId="012C80AF" w14:textId="77777777" w:rsidR="00E53663" w:rsidRDefault="00E53663">
      <w:r>
        <w:t>• BDAG, 287-288</w:t>
      </w:r>
    </w:p>
    <w:p w14:paraId="051965AD" w14:textId="77777777" w:rsidR="00E53663" w:rsidRDefault="00E53663">
      <w:r>
        <w:t>• Thayer's Greek-English Lexicon, 182</w:t>
      </w:r>
    </w:p>
    <w:p w14:paraId="5052B406" w14:textId="77777777" w:rsidR="00E53663" w:rsidRDefault="00E53663">
      <w:r>
        <w:t>• Vine's Expository Dictionary of New Testament Words, 465</w:t>
      </w:r>
    </w:p>
    <w:p w14:paraId="68596337" w14:textId="77777777" w:rsidR="00E53663" w:rsidRDefault="00E53663">
      <w:r>
        <w:t>• Theological Dictionary of the New Testament, 2:400-420</w:t>
      </w:r>
    </w:p>
    <w:p w14:paraId="2D5E56B2" w14:textId="484022D3" w:rsidR="004C5552" w:rsidRDefault="00E53663">
      <w:r>
        <w:t>• Blue Letter Bible Lexicon, G1515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366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83666"/>
  <w15:chartTrackingRefBased/>
  <w15:docId w15:val="{997C7A65-88D1-4A91-A199-DA40AC7CA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3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3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663"/>
    <w:rPr>
      <w:rFonts w:eastAsiaTheme="majorEastAsia" w:cstheme="majorBidi"/>
      <w:color w:val="272727" w:themeColor="text1" w:themeTint="D8"/>
    </w:rPr>
  </w:style>
  <w:style w:type="paragraph" w:styleId="Title">
    <w:name w:val="Title"/>
    <w:basedOn w:val="Normal"/>
    <w:next w:val="Normal"/>
    <w:link w:val="TitleChar"/>
    <w:uiPriority w:val="10"/>
    <w:qFormat/>
    <w:rsid w:val="00E53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663"/>
    <w:pPr>
      <w:spacing w:before="160"/>
      <w:jc w:val="center"/>
    </w:pPr>
    <w:rPr>
      <w:i/>
      <w:iCs/>
      <w:color w:val="404040" w:themeColor="text1" w:themeTint="BF"/>
    </w:rPr>
  </w:style>
  <w:style w:type="character" w:customStyle="1" w:styleId="QuoteChar">
    <w:name w:val="Quote Char"/>
    <w:basedOn w:val="DefaultParagraphFont"/>
    <w:link w:val="Quote"/>
    <w:uiPriority w:val="29"/>
    <w:rsid w:val="00E53663"/>
    <w:rPr>
      <w:i/>
      <w:iCs/>
      <w:color w:val="404040" w:themeColor="text1" w:themeTint="BF"/>
    </w:rPr>
  </w:style>
  <w:style w:type="paragraph" w:styleId="ListParagraph">
    <w:name w:val="List Paragraph"/>
    <w:basedOn w:val="Normal"/>
    <w:uiPriority w:val="34"/>
    <w:qFormat/>
    <w:rsid w:val="00E53663"/>
    <w:pPr>
      <w:ind w:left="720"/>
      <w:contextualSpacing/>
    </w:pPr>
  </w:style>
  <w:style w:type="character" w:styleId="IntenseEmphasis">
    <w:name w:val="Intense Emphasis"/>
    <w:basedOn w:val="DefaultParagraphFont"/>
    <w:uiPriority w:val="21"/>
    <w:qFormat/>
    <w:rsid w:val="00E53663"/>
    <w:rPr>
      <w:i/>
      <w:iCs/>
      <w:color w:val="2E74B5" w:themeColor="accent1" w:themeShade="BF"/>
    </w:rPr>
  </w:style>
  <w:style w:type="paragraph" w:styleId="IntenseQuote">
    <w:name w:val="Intense Quote"/>
    <w:basedOn w:val="Normal"/>
    <w:next w:val="Normal"/>
    <w:link w:val="IntenseQuoteChar"/>
    <w:uiPriority w:val="30"/>
    <w:qFormat/>
    <w:rsid w:val="00E536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3663"/>
    <w:rPr>
      <w:i/>
      <w:iCs/>
      <w:color w:val="2E74B5" w:themeColor="accent1" w:themeShade="BF"/>
    </w:rPr>
  </w:style>
  <w:style w:type="character" w:styleId="IntenseReference">
    <w:name w:val="Intense Reference"/>
    <w:basedOn w:val="DefaultParagraphFont"/>
    <w:uiPriority w:val="32"/>
    <w:qFormat/>
    <w:rsid w:val="00E536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4482</Characters>
  <Application>Microsoft Office Word</Application>
  <DocSecurity>0</DocSecurity>
  <Lines>86</Lines>
  <Paragraphs>46</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