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79DB" w14:textId="77777777" w:rsidR="00316228" w:rsidRPr="00316228" w:rsidRDefault="00316228">
      <w:pPr>
        <w:rPr>
          <w:b/>
        </w:rPr>
      </w:pPr>
      <w:r w:rsidRPr="00316228">
        <w:rPr>
          <w:b/>
        </w:rPr>
        <w:t>BLAMELESS - ( anegklētos , Strong's G410 )</w:t>
      </w:r>
    </w:p>
    <w:p w14:paraId="0C679DEE" w14:textId="77777777" w:rsidR="00316228" w:rsidRDefault="00316228">
      <w:r w:rsidRPr="00316228">
        <w:rPr>
          <w:b/>
        </w:rPr>
        <w:t>Summary:</w:t>
      </w:r>
    </w:p>
    <w:p w14:paraId="7E225EFE" w14:textId="77777777" w:rsidR="00316228" w:rsidRDefault="00316228">
      <w:r>
        <w:t>The Greek word anegklētos describes a person against whom no formal, sustainable charge can be brought. It is a legal term representing a life of such integrity and consistent character that there is no basis for an accusation of wrongdoing. In the context of church leadership, it does not demand sinless perfection, but rather a reputation that is unblemished and above reproach, ensuring that the ministry of the gospel is never brought into disrepute by the behavior of those who lead.</w:t>
      </w:r>
    </w:p>
    <w:p w14:paraId="07A32492" w14:textId="77777777" w:rsidR="00316228" w:rsidRDefault="00316228"/>
    <w:p w14:paraId="18BEB6E7" w14:textId="77777777" w:rsidR="00316228" w:rsidRDefault="00316228">
      <w:r w:rsidRPr="00316228">
        <w:rPr>
          <w:b/>
        </w:rPr>
        <w:t>Full Study:</w:t>
      </w:r>
    </w:p>
    <w:p w14:paraId="677B88CB" w14:textId="77777777" w:rsidR="00316228" w:rsidRDefault="00316228"/>
    <w:p w14:paraId="093BBB87" w14:textId="77777777" w:rsidR="00316228" w:rsidRPr="00316228" w:rsidRDefault="00316228">
      <w:pPr>
        <w:rPr>
          <w:b/>
        </w:rPr>
      </w:pPr>
      <w:r w:rsidRPr="00316228">
        <w:rPr>
          <w:b/>
        </w:rPr>
        <w:t>1. Word Picture / Background</w:t>
      </w:r>
    </w:p>
    <w:p w14:paraId="5395CD1C" w14:textId="77777777" w:rsidR="00316228" w:rsidRDefault="00316228">
      <w:r>
        <w:t>• Anegklētos is a compound adjective formed by combining the negative prefix a- (meaning "not" or "without") with the verb egkaleō (meaning "to call in," "to bring a public charge," or "to accuse in a court of law"). Historically, this word belongs to the vocabulary of the ancient Greek legal system. It was used to describe an individual who was completely free from any official indictment.</w:t>
      </w:r>
    </w:p>
    <w:p w14:paraId="34EA8550" w14:textId="77777777" w:rsidR="00316228" w:rsidRDefault="00316228"/>
    <w:p w14:paraId="2409153F" w14:textId="77777777" w:rsidR="00316228" w:rsidRDefault="00316228">
      <w:r>
        <w:t>While etymology reveals the legal origin of the term as "un-accusable," in the Hellenistic world, it broadened into a general ethical description of someone whose public and private reputation was free from scandal. It is important to distinguish this legal background from the biblical author's usage; Paul is not saying that an elder must never have faced a false accusation, but rather that no valid, sustainable charge of moral or spiritual failure can be laid against him.</w:t>
      </w:r>
    </w:p>
    <w:p w14:paraId="0B80DACC" w14:textId="77777777" w:rsidR="00316228" w:rsidRDefault="00316228"/>
    <w:p w14:paraId="69566D78" w14:textId="77777777" w:rsidR="00316228" w:rsidRPr="00316228" w:rsidRDefault="00316228">
      <w:pPr>
        <w:rPr>
          <w:b/>
        </w:rPr>
      </w:pPr>
      <w:r w:rsidRPr="00316228">
        <w:rPr>
          <w:b/>
        </w:rPr>
        <w:t>2. Meaning / Lexical Definition</w:t>
      </w:r>
    </w:p>
    <w:p w14:paraId="33B278A0" w14:textId="77777777" w:rsidR="00316228" w:rsidRDefault="00316228">
      <w:r>
        <w:t xml:space="preserve">The term anegklētos refers to being unimpeachable, irreproachable, or free from accusation. It denotes a person whose conduct is so consistent and upright that there is no handle for critics to grasp to make a legitimate complaint. </w:t>
      </w:r>
    </w:p>
    <w:p w14:paraId="60CA5868" w14:textId="77777777" w:rsidR="00316228" w:rsidRDefault="00316228"/>
    <w:p w14:paraId="4DAE7628" w14:textId="77777777" w:rsidR="00316228" w:rsidRDefault="00316228">
      <w:r>
        <w:t>The word is distinct from amōmos (which refers to being without blemish or spot) and anepilēmptos (which means "not to be laid hold of" or "above reproach"). While anepilēmptos focuses on the general quality of being irreproachable in daily life, anegklētos retains a forensic flavor, emphasizing that if a charge is brought, it cannot be sustained upon investigation. It is a standard of functional, observable integrity.</w:t>
      </w:r>
    </w:p>
    <w:p w14:paraId="38F7B758" w14:textId="77777777" w:rsidR="00316228" w:rsidRDefault="00316228"/>
    <w:p w14:paraId="12418A81" w14:textId="77777777" w:rsidR="00316228" w:rsidRPr="00316228" w:rsidRDefault="00316228">
      <w:pPr>
        <w:rPr>
          <w:b/>
        </w:rPr>
      </w:pPr>
      <w:r w:rsidRPr="00316228">
        <w:rPr>
          <w:b/>
        </w:rPr>
        <w:t>3. Usage and Word Pictures</w:t>
      </w:r>
    </w:p>
    <w:p w14:paraId="776B410A" w14:textId="77777777" w:rsidR="00316228" w:rsidRDefault="00316228">
      <w:r>
        <w:t xml:space="preserve">Ancient civic documents used anegklētos to describe magistrates who had completed their term of service without any charges of corruption or incompetence being filed against them during their exit audit. </w:t>
      </w:r>
    </w:p>
    <w:p w14:paraId="68AB1617" w14:textId="77777777" w:rsidR="00316228" w:rsidRDefault="00316228"/>
    <w:p w14:paraId="067B5B22" w14:textId="77777777" w:rsidR="00316228" w:rsidRDefault="00316228">
      <w:r>
        <w:t>In the New Testament, this legal concept is applied spiritually and practically. It presents the picture of a courtroom where a prosecutor attempts to present an indictment against an individual, only to have the judge throw the case out because there is absolutely no evidence or ground for the charge. The life of the anegklētos person acts as a shield; accusations simply cannot find a legal or moral foothold.</w:t>
      </w:r>
    </w:p>
    <w:p w14:paraId="4563D49C" w14:textId="77777777" w:rsidR="00316228" w:rsidRDefault="00316228"/>
    <w:p w14:paraId="21E0336C" w14:textId="77777777" w:rsidR="00316228" w:rsidRPr="00316228" w:rsidRDefault="00316228">
      <w:pPr>
        <w:rPr>
          <w:b/>
        </w:rPr>
      </w:pPr>
      <w:r w:rsidRPr="00316228">
        <w:rPr>
          <w:b/>
        </w:rPr>
        <w:t>4. Theological Implications</w:t>
      </w:r>
    </w:p>
    <w:p w14:paraId="31218C67" w14:textId="77777777" w:rsidR="00316228" w:rsidRDefault="00316228">
      <w:r>
        <w:t>Theological reflection on anegklētos reveals two main dimensions in the New Testament:</w:t>
      </w:r>
    </w:p>
    <w:p w14:paraId="6F1420E9" w14:textId="77777777" w:rsidR="00316228" w:rsidRDefault="00316228">
      <w:r>
        <w:t>• The Calling of Leadership: God’s leaders must be visible models of Christlike character. Because leaders act as stewards of God's household, their lives must not contradict the message they preach. The requirement of being anegklētos preserves the honor of Christ's name and protects the church from external slander.</w:t>
      </w:r>
    </w:p>
    <w:p w14:paraId="723F6E26" w14:textId="77777777" w:rsidR="00316228" w:rsidRDefault="00316228">
      <w:r>
        <w:t>• The Work of Christ: This term also has an eschatological and soteriological dimension. Through the death and resurrection of Jesus Christ, believers are reconciled to God. The ultimate goal of this redemption is to present the believer anegklētos—fully justified, cleared of all charges, and irreproachable—before the throne of God at the final judgment.</w:t>
      </w:r>
    </w:p>
    <w:p w14:paraId="06718A0A" w14:textId="77777777" w:rsidR="00316228" w:rsidRDefault="00316228"/>
    <w:p w14:paraId="4CC95A34" w14:textId="77777777" w:rsidR="00316228" w:rsidRPr="00316228" w:rsidRDefault="00316228">
      <w:pPr>
        <w:rPr>
          <w:b/>
        </w:rPr>
      </w:pPr>
      <w:r w:rsidRPr="00316228">
        <w:rPr>
          <w:b/>
        </w:rPr>
        <w:t>5. Contextual Nuance in the Passage</w:t>
      </w:r>
    </w:p>
    <w:p w14:paraId="63965C0C" w14:textId="77777777" w:rsidR="00316228" w:rsidRDefault="00316228">
      <w:r>
        <w:t xml:space="preserve">In Titus 1:6, Paul instructs Titus to appoint elders in every city of Crete. The cultural context of Crete was notoriously difficult; Epimenides, a Cretan philosopher quoted by Paul in Titus 1:12, characterized Cretans as "always liars, evil beasts, lazy gluttons." </w:t>
      </w:r>
    </w:p>
    <w:p w14:paraId="1A562C6D" w14:textId="77777777" w:rsidR="00316228" w:rsidRDefault="00316228"/>
    <w:p w14:paraId="76F312EF" w14:textId="77777777" w:rsidR="00316228" w:rsidRDefault="00316228">
      <w:r>
        <w:t>In such a morally compromised and deceitful culture, the leaders of the church had to stand out in stark contrast. Paul establishes anegklētos as the overarching, foundational qualification for the elder. The verse begins: "if a man is blameless..." The specific traits that follow—being the husband of one wife, having faithful children, not being self-willed or quick-tempered—are the concrete areas of life where this blamelessness must be demonstrated. If an elder in Crete failed in these areas, the hostile surrounding culture would immediately seize upon the hypocrisy to discredit the gospel.</w:t>
      </w:r>
    </w:p>
    <w:p w14:paraId="662A43A6" w14:textId="77777777" w:rsidR="00316228" w:rsidRDefault="00316228"/>
    <w:p w14:paraId="7E7215A3" w14:textId="77777777" w:rsidR="00316228" w:rsidRPr="00316228" w:rsidRDefault="00316228">
      <w:pPr>
        <w:rPr>
          <w:b/>
        </w:rPr>
      </w:pPr>
      <w:r w:rsidRPr="00316228">
        <w:rPr>
          <w:b/>
        </w:rPr>
        <w:t>6. Key Uses in Other Verses (NKJV)</w:t>
      </w:r>
    </w:p>
    <w:p w14:paraId="79B5025A" w14:textId="77777777" w:rsidR="00316228" w:rsidRDefault="00316228">
      <w:r>
        <w:t>• 1 Corinthians 1:8 - "...who will also confirm you to the end, that you may be blameless in the day of our Lord Jesus Christ."</w:t>
      </w:r>
    </w:p>
    <w:p w14:paraId="30282584" w14:textId="77777777" w:rsidR="00316228" w:rsidRDefault="00316228">
      <w:r>
        <w:t>• Colossians 1:22 - "...in the body of His flesh through death, to present you holy, and blameless, and above reproach in His sight..."</w:t>
      </w:r>
    </w:p>
    <w:p w14:paraId="0F34054F" w14:textId="77777777" w:rsidR="00316228" w:rsidRDefault="00316228">
      <w:r>
        <w:t>• 1 Timothy 3:10 - "But let these also first be tested; then let them serve as deacons, being found blameless."</w:t>
      </w:r>
    </w:p>
    <w:p w14:paraId="59BC5EB2" w14:textId="77777777" w:rsidR="00316228" w:rsidRDefault="00316228">
      <w:r>
        <w:t>• Titus 1:7 - "For a bishop must be blameless, as a steward of God, not self-willed, not quick-tempered, not given to wine, not violent, not greedy for money..."</w:t>
      </w:r>
    </w:p>
    <w:p w14:paraId="2A89B8F1" w14:textId="77777777" w:rsidR="00316228" w:rsidRDefault="00316228"/>
    <w:p w14:paraId="0088CD12" w14:textId="77777777" w:rsidR="00316228" w:rsidRPr="00316228" w:rsidRDefault="00316228">
      <w:pPr>
        <w:rPr>
          <w:b/>
        </w:rPr>
      </w:pPr>
      <w:r w:rsidRPr="00316228">
        <w:rPr>
          <w:b/>
        </w:rPr>
        <w:t>7. Other Relevant Insights</w:t>
      </w:r>
    </w:p>
    <w:p w14:paraId="1B2FE503" w14:textId="77777777" w:rsidR="00316228" w:rsidRDefault="00316228">
      <w:r>
        <w:t>A critical pastoral distinction must be made between being sinless and being blameless. The Bible does not require leaders to be sinless, as no human fits that description. Rather, anegklētos means that when a leader does sin, they deal with it in a biblically appropriate way—through confession, repentance, and restitution. Their life does not exhibit ongoing, unaddressed patterns of sin that would allow an adversary to bring a valid, disqualifying accusation.</w:t>
      </w:r>
    </w:p>
    <w:p w14:paraId="177163C8" w14:textId="77777777" w:rsidR="00316228" w:rsidRDefault="00316228"/>
    <w:p w14:paraId="740DBDC4" w14:textId="77777777" w:rsidR="00316228" w:rsidRPr="00316228" w:rsidRDefault="00316228">
      <w:pPr>
        <w:rPr>
          <w:b/>
        </w:rPr>
      </w:pPr>
      <w:r w:rsidRPr="00316228">
        <w:rPr>
          <w:b/>
        </w:rPr>
        <w:t>8. References</w:t>
      </w:r>
    </w:p>
    <w:p w14:paraId="4E36030C" w14:textId="77777777" w:rsidR="00316228" w:rsidRDefault="00316228">
      <w:r>
        <w:t>- BDAG (Greek-English Lexicon of the New Testament and Other Early Christian Literature)</w:t>
      </w:r>
    </w:p>
    <w:p w14:paraId="091FC8BE" w14:textId="77777777" w:rsidR="00316228" w:rsidRDefault="00316228">
      <w:r>
        <w:t>- Thayer's Greek-English Lexicon of the New Testament</w:t>
      </w:r>
    </w:p>
    <w:p w14:paraId="2364CB49" w14:textId="77777777" w:rsidR="00316228" w:rsidRDefault="00316228">
      <w:r>
        <w:t>- Theological Dictionary of the New Testament (TDNT)</w:t>
      </w:r>
    </w:p>
    <w:p w14:paraId="6CD77414" w14:textId="77777777" w:rsidR="00316228" w:rsidRDefault="00316228">
      <w:r>
        <w:t>- Vine's Expository Dictionary of New Testament Words</w:t>
      </w:r>
    </w:p>
    <w:p w14:paraId="208D04D3" w14:textId="77777777" w:rsidR="004C5552" w:rsidRDefault="00316228">
      <w:r>
        <w:t>- MacArthur New Testament Commentary (Titus)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22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5903"/>
  <w15:chartTrackingRefBased/>
  <w15:docId w15:val="{5F74ABAA-1C21-4D07-8AD2-0A189CD8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228"/>
    <w:rPr>
      <w:rFonts w:eastAsiaTheme="majorEastAsia" w:cstheme="majorBidi"/>
      <w:color w:val="272727" w:themeColor="text1" w:themeTint="D8"/>
    </w:rPr>
  </w:style>
  <w:style w:type="paragraph" w:styleId="Title">
    <w:name w:val="Title"/>
    <w:basedOn w:val="Normal"/>
    <w:next w:val="Normal"/>
    <w:link w:val="TitleChar"/>
    <w:uiPriority w:val="10"/>
    <w:qFormat/>
    <w:rsid w:val="00316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228"/>
    <w:pPr>
      <w:spacing w:before="160"/>
      <w:jc w:val="center"/>
    </w:pPr>
    <w:rPr>
      <w:i/>
      <w:iCs/>
      <w:color w:val="404040" w:themeColor="text1" w:themeTint="BF"/>
    </w:rPr>
  </w:style>
  <w:style w:type="character" w:customStyle="1" w:styleId="QuoteChar">
    <w:name w:val="Quote Char"/>
    <w:basedOn w:val="DefaultParagraphFont"/>
    <w:link w:val="Quote"/>
    <w:uiPriority w:val="29"/>
    <w:rsid w:val="00316228"/>
    <w:rPr>
      <w:i/>
      <w:iCs/>
      <w:color w:val="404040" w:themeColor="text1" w:themeTint="BF"/>
    </w:rPr>
  </w:style>
  <w:style w:type="paragraph" w:styleId="ListParagraph">
    <w:name w:val="List Paragraph"/>
    <w:basedOn w:val="Normal"/>
    <w:uiPriority w:val="34"/>
    <w:qFormat/>
    <w:rsid w:val="00316228"/>
    <w:pPr>
      <w:ind w:left="720"/>
      <w:contextualSpacing/>
    </w:pPr>
  </w:style>
  <w:style w:type="character" w:styleId="IntenseEmphasis">
    <w:name w:val="Intense Emphasis"/>
    <w:basedOn w:val="DefaultParagraphFont"/>
    <w:uiPriority w:val="21"/>
    <w:qFormat/>
    <w:rsid w:val="00316228"/>
    <w:rPr>
      <w:i/>
      <w:iCs/>
      <w:color w:val="2E74B5" w:themeColor="accent1" w:themeShade="BF"/>
    </w:rPr>
  </w:style>
  <w:style w:type="paragraph" w:styleId="IntenseQuote">
    <w:name w:val="Intense Quote"/>
    <w:basedOn w:val="Normal"/>
    <w:next w:val="Normal"/>
    <w:link w:val="IntenseQuoteChar"/>
    <w:uiPriority w:val="30"/>
    <w:qFormat/>
    <w:rsid w:val="003162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228"/>
    <w:rPr>
      <w:i/>
      <w:iCs/>
      <w:color w:val="2E74B5" w:themeColor="accent1" w:themeShade="BF"/>
    </w:rPr>
  </w:style>
  <w:style w:type="character" w:styleId="IntenseReference">
    <w:name w:val="Intense Reference"/>
    <w:basedOn w:val="DefaultParagraphFont"/>
    <w:uiPriority w:val="32"/>
    <w:qFormat/>
    <w:rsid w:val="003162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4925</Characters>
  <Application>Microsoft Office Word</Application>
  <DocSecurity>0</DocSecurity>
  <Lines>94</Lines>
  <Paragraphs>51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2026-08-13T02:55:00Z</dcterms:created>
  <dcterms:modified xsi:type="dcterms:W3CDTF">2026-08-13T02:55:00Z</dcterms:modified>
</cp:coreProperties>
</file>