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118D" w14:textId="77777777" w:rsidR="008D609C" w:rsidRPr="008D609C" w:rsidRDefault="008D609C">
      <w:pPr>
        <w:rPr>
          <w:b/>
        </w:rPr>
      </w:pPr>
      <w:r w:rsidRPr="008D609C">
        <w:rPr>
          <w:b/>
        </w:rPr>
        <w:t>SPECIAL - ( periousios , Strong's G4041 )</w:t>
      </w:r>
    </w:p>
    <w:p w14:paraId="5F25305E" w14:textId="77777777" w:rsidR="008D609C" w:rsidRDefault="008D609C">
      <w:r w:rsidRPr="008D609C">
        <w:rPr>
          <w:b/>
        </w:rPr>
        <w:t>Summary:</w:t>
      </w:r>
    </w:p>
    <w:p w14:paraId="6CC37247" w14:textId="77777777" w:rsidR="008D609C" w:rsidRDefault="008D609C">
      <w:r>
        <w:t>The Greek word periousios describes something that is exclusively one's own, a treasured possession set apart from all ordinary property. In biblical usage, it refers to God's chosen people as His highly valued, private treasure. To be a "special" people is not merely to be unique in character, but to be exclusively owned by God—redeemed and purified to be His personal, prized possession, distinct from the rest of the world.</w:t>
      </w:r>
    </w:p>
    <w:p w14:paraId="31B1175F" w14:textId="77777777" w:rsidR="008D609C" w:rsidRDefault="008D609C"/>
    <w:p w14:paraId="60F6E100" w14:textId="77777777" w:rsidR="008D609C" w:rsidRDefault="008D609C">
      <w:r w:rsidRPr="008D609C">
        <w:rPr>
          <w:b/>
        </w:rPr>
        <w:t>Full Study:</w:t>
      </w:r>
    </w:p>
    <w:p w14:paraId="1D71773A" w14:textId="77777777" w:rsidR="008D609C" w:rsidRDefault="008D609C"/>
    <w:p w14:paraId="5C9A783D" w14:textId="77777777" w:rsidR="008D609C" w:rsidRPr="008D609C" w:rsidRDefault="008D609C">
      <w:pPr>
        <w:rPr>
          <w:b/>
        </w:rPr>
      </w:pPr>
      <w:r w:rsidRPr="008D609C">
        <w:rPr>
          <w:b/>
        </w:rPr>
        <w:t>1. Word Picture / Background</w:t>
      </w:r>
    </w:p>
    <w:p w14:paraId="7D1735BF" w14:textId="77777777" w:rsidR="008D609C" w:rsidRDefault="008D609C">
      <w:r>
        <w:t>• The word is formed from peri (meaning "around," "beyond," or "over and above") and ousia (meaning "being," "essence," "wealth," or "property").</w:t>
      </w:r>
    </w:p>
    <w:p w14:paraId="0B6C7039" w14:textId="77777777" w:rsidR="008D609C" w:rsidRDefault="008D609C">
      <w:r>
        <w:t>• The literal word picture is of property that goes "over and above" normal wealth.</w:t>
      </w:r>
    </w:p>
    <w:p w14:paraId="6F32BAF5" w14:textId="77777777" w:rsidR="008D609C" w:rsidRDefault="008D609C">
      <w:r>
        <w:t>• In the ancient world, a conquering king might claim all the land, livestock, and resources of a defeated nation as vast state property, but he would take the rarest jewels and crowns as his periousios—his personal, private treasure box to be kept exclusively for himself.</w:t>
      </w:r>
    </w:p>
    <w:p w14:paraId="6523CB9F" w14:textId="77777777" w:rsidR="008D609C" w:rsidRDefault="008D609C"/>
    <w:p w14:paraId="3523B5D9" w14:textId="77777777" w:rsidR="008D609C" w:rsidRPr="008D609C" w:rsidRDefault="008D609C">
      <w:pPr>
        <w:rPr>
          <w:b/>
        </w:rPr>
      </w:pPr>
      <w:r w:rsidRPr="008D609C">
        <w:rPr>
          <w:b/>
        </w:rPr>
        <w:t>2. Meaning / Lexical Definition</w:t>
      </w:r>
    </w:p>
    <w:p w14:paraId="58792D0F" w14:textId="77777777" w:rsidR="008D609C" w:rsidRDefault="008D609C">
      <w:r>
        <w:t>• As an adjective, periousios means chosen, special, or one's own possession.</w:t>
      </w:r>
    </w:p>
    <w:p w14:paraId="2F426010" w14:textId="77777777" w:rsidR="008D609C" w:rsidRDefault="008D609C">
      <w:r>
        <w:t>• It designates a people uniquely belonging to God, set apart as His exclusive, prized property.</w:t>
      </w:r>
    </w:p>
    <w:p w14:paraId="3827B0E1" w14:textId="77777777" w:rsidR="008D609C" w:rsidRDefault="008D609C">
      <w:r>
        <w:t>• It does not mean "special" in the modern sense of being talented, unique, or better than others; rather, it refers strictly to the status of being a highly valued personal possession.</w:t>
      </w:r>
    </w:p>
    <w:p w14:paraId="17BB674E" w14:textId="77777777" w:rsidR="008D609C" w:rsidRDefault="008D609C"/>
    <w:p w14:paraId="67FA1275" w14:textId="77777777" w:rsidR="008D609C" w:rsidRPr="008D609C" w:rsidRDefault="008D609C">
      <w:pPr>
        <w:rPr>
          <w:b/>
        </w:rPr>
      </w:pPr>
      <w:r w:rsidRPr="008D609C">
        <w:rPr>
          <w:b/>
        </w:rPr>
        <w:t>3. Usage and Word Pictures</w:t>
      </w:r>
    </w:p>
    <w:p w14:paraId="4E057CBF" w14:textId="77777777" w:rsidR="008D609C" w:rsidRDefault="008D609C">
      <w:r>
        <w:t>• The historical King James Version famously translated this word as a "peculiar people." While modern English uses "peculiar" to mean odd, strange, or weird, the 17th-century translators used it in its original Latin sense (peculium), which referred to private property or an exclusive estate. The term does not mean God's people are supposed to be strange; it means they are His exclusive property.</w:t>
      </w:r>
    </w:p>
    <w:p w14:paraId="75780269" w14:textId="77777777" w:rsidR="008D609C" w:rsidRDefault="008D609C">
      <w:r>
        <w:t>• Modern translations capture this rich concept of ownership by using terms like "special" (NKJV), "possession" (NASB, ESV), or "very own" (NIV).</w:t>
      </w:r>
    </w:p>
    <w:p w14:paraId="08D020FB" w14:textId="77777777" w:rsidR="008D609C" w:rsidRDefault="008D609C"/>
    <w:p w14:paraId="6A4A530D" w14:textId="77777777" w:rsidR="008D609C" w:rsidRPr="008D609C" w:rsidRDefault="008D609C">
      <w:pPr>
        <w:rPr>
          <w:b/>
        </w:rPr>
      </w:pPr>
      <w:r w:rsidRPr="008D609C">
        <w:rPr>
          <w:b/>
        </w:rPr>
        <w:t>4. Theological Implications</w:t>
      </w:r>
    </w:p>
    <w:p w14:paraId="63E709B7" w14:textId="77777777" w:rsidR="008D609C" w:rsidRDefault="008D609C">
      <w:r>
        <w:t>• This word is intimately tied to the Old Covenant concept of Israel as God's segullah (a valued, personal treasure). The Septuagint (the ancient Greek translation of the Old Testament) used periousios to translate this Hebrew concept.</w:t>
      </w:r>
    </w:p>
    <w:p w14:paraId="6473B90B" w14:textId="77777777" w:rsidR="008D609C" w:rsidRDefault="008D609C">
      <w:r>
        <w:t>• By using this specific Old Testament word in Titus 2:14, the apostle intentionally applies the highest covenantal titles of Israel to the New Testament church.</w:t>
      </w:r>
    </w:p>
    <w:p w14:paraId="3663DBC5" w14:textId="77777777" w:rsidR="008D609C" w:rsidRDefault="008D609C">
      <w:r>
        <w:t>• Believers are the blood-bought, treasured possession of God. This divine ownership is the basis of our eternal security, our supreme value in God's eyes, and our calling to holiness.</w:t>
      </w:r>
    </w:p>
    <w:p w14:paraId="13B6F438" w14:textId="77777777" w:rsidR="008D609C" w:rsidRDefault="008D609C"/>
    <w:p w14:paraId="2B6DFFF2" w14:textId="77777777" w:rsidR="008D609C" w:rsidRPr="008D609C" w:rsidRDefault="008D609C">
      <w:pPr>
        <w:rPr>
          <w:b/>
        </w:rPr>
      </w:pPr>
      <w:r w:rsidRPr="008D609C">
        <w:rPr>
          <w:b/>
        </w:rPr>
        <w:t>5. Contextual Nuance in the Passage</w:t>
      </w:r>
    </w:p>
    <w:p w14:paraId="5A04B537" w14:textId="77777777" w:rsidR="008D609C" w:rsidRDefault="008D609C">
      <w:r>
        <w:t>• In Titus 2:14, the word appears at the climax of Christ's redemptive work. Jesus gave Himself for two distinct purposes: to "redeem" us from lawlessness, and to "purify" for Himself His own special people.</w:t>
      </w:r>
    </w:p>
    <w:p w14:paraId="4944776A" w14:textId="77777777" w:rsidR="008D609C" w:rsidRDefault="008D609C">
      <w:r>
        <w:t>• We are not just saved from sin; we are saved for Christ. He purchased us to own us.</w:t>
      </w:r>
    </w:p>
    <w:p w14:paraId="241664C2" w14:textId="77777777" w:rsidR="008D609C" w:rsidRDefault="008D609C">
      <w:r>
        <w:t>• Because we are this prized possession, the natural outflow is that we become "zealous for good works." Purity and zeal are the natural resulting characteristics of being owned by a holy God.</w:t>
      </w:r>
    </w:p>
    <w:p w14:paraId="28DBB698" w14:textId="77777777" w:rsidR="008D609C" w:rsidRDefault="008D609C"/>
    <w:p w14:paraId="53AFA0AA" w14:textId="77777777" w:rsidR="008D609C" w:rsidRPr="008D609C" w:rsidRDefault="008D609C">
      <w:pPr>
        <w:rPr>
          <w:b/>
        </w:rPr>
      </w:pPr>
      <w:r w:rsidRPr="008D609C">
        <w:rPr>
          <w:b/>
        </w:rPr>
        <w:t>6. Key Uses in Other Verses (NKJV)</w:t>
      </w:r>
    </w:p>
    <w:p w14:paraId="0DB5B828" w14:textId="77777777" w:rsidR="008D609C" w:rsidRDefault="008D609C">
      <w:r>
        <w:t>• While periousios is a hapax legomenon in the Greek New Testament (appearing only in Titus 2:14), it appears prominently in the Greek translation of the Old Testament (Septuagint) in foundational covenant passages. It translates the Hebrew word for God's special treasure, demonstrating exactly what Paul meant in Titus:</w:t>
      </w:r>
    </w:p>
    <w:p w14:paraId="69DCF518" w14:textId="77777777" w:rsidR="008D609C" w:rsidRDefault="008D609C">
      <w:r>
        <w:t>• Deuteronomy 7:6 – "For you are a holy people to the LORD your God; the LORD your God has chosen you to be a people for Himself, a special treasure above all the peoples on the face of the earth."</w:t>
      </w:r>
    </w:p>
    <w:p w14:paraId="56782B64" w14:textId="77777777" w:rsidR="008D609C" w:rsidRDefault="008D609C">
      <w:r>
        <w:t>• Deuteronomy 14:2 – "For you are a holy people to the LORD your God, and the LORD has chosen you to be a people for Himself, a special treasure above all the peoples who are on the face of the earth."</w:t>
      </w:r>
    </w:p>
    <w:p w14:paraId="4ABB99E0" w14:textId="77777777" w:rsidR="008D609C" w:rsidRDefault="008D609C"/>
    <w:p w14:paraId="31A9DFF3" w14:textId="77777777" w:rsidR="008D609C" w:rsidRPr="008D609C" w:rsidRDefault="008D609C">
      <w:pPr>
        <w:rPr>
          <w:b/>
        </w:rPr>
      </w:pPr>
      <w:r w:rsidRPr="008D609C">
        <w:rPr>
          <w:b/>
        </w:rPr>
        <w:t>7. Other Relevant Insights</w:t>
      </w:r>
    </w:p>
    <w:p w14:paraId="579B9C1B" w14:textId="77777777" w:rsidR="008D609C" w:rsidRDefault="008D609C">
      <w:r>
        <w:t>• There is a profound pastoral comfort and motivation in this word. Christian obedience is not a desperate attempt to earn God's favor; it is the natural behavior of God's prized possession.</w:t>
      </w:r>
    </w:p>
    <w:p w14:paraId="036F2A29" w14:textId="77777777" w:rsidR="008D609C" w:rsidRDefault="008D609C">
      <w:r>
        <w:t>• Identity precedes duty. Grace makes us His special treasure, and understanding that incredible identity ignites a zeal to live a pure life that honors our Owner.</w:t>
      </w:r>
    </w:p>
    <w:p w14:paraId="558A347D" w14:textId="77777777" w:rsidR="008D609C" w:rsidRDefault="008D609C"/>
    <w:p w14:paraId="22BCC7A0" w14:textId="77777777" w:rsidR="008D609C" w:rsidRPr="008D609C" w:rsidRDefault="008D609C">
      <w:pPr>
        <w:rPr>
          <w:b/>
        </w:rPr>
      </w:pPr>
      <w:r w:rsidRPr="008D609C">
        <w:rPr>
          <w:b/>
        </w:rPr>
        <w:t>8. References</w:t>
      </w:r>
    </w:p>
    <w:p w14:paraId="582CF346" w14:textId="77777777" w:rsidR="008D609C" w:rsidRDefault="008D609C">
      <w:r>
        <w:t>• Walter Bauer, A Greek-English Lexicon of the New Testament and Other Early Christian Literature (BDAG)</w:t>
      </w:r>
    </w:p>
    <w:p w14:paraId="20BA93EA" w14:textId="77777777" w:rsidR="008D609C" w:rsidRDefault="008D609C">
      <w:r>
        <w:t>• Gerhard Kittel, Theological Dictionary of the New Testament (TDNT)</w:t>
      </w:r>
    </w:p>
    <w:p w14:paraId="3239B2D7" w14:textId="77777777" w:rsidR="008D609C" w:rsidRDefault="008D609C">
      <w:r>
        <w:t>• W.E. Vine, Vine's Expository Dictionary of Old and New Testament Words</w:t>
      </w:r>
    </w:p>
    <w:p w14:paraId="7CCDB29F" w14:textId="77777777" w:rsidR="008D609C" w:rsidRDefault="008D609C">
      <w:r>
        <w:t>• A.T. Robertson, Word Pictures in the New Testament</w:t>
      </w:r>
    </w:p>
    <w:p w14:paraId="04113FF1" w14:textId="18226F38" w:rsidR="004C5552" w:rsidRDefault="008D609C">
      <w:r>
        <w:t>• Spiros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09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D609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2E85D"/>
  <w15:chartTrackingRefBased/>
  <w15:docId w15:val="{FAA1F8B1-9CB8-478E-9684-E1C93851B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6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6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09C"/>
    <w:rPr>
      <w:rFonts w:eastAsiaTheme="majorEastAsia" w:cstheme="majorBidi"/>
      <w:color w:val="272727" w:themeColor="text1" w:themeTint="D8"/>
    </w:rPr>
  </w:style>
  <w:style w:type="paragraph" w:styleId="Title">
    <w:name w:val="Title"/>
    <w:basedOn w:val="Normal"/>
    <w:next w:val="Normal"/>
    <w:link w:val="TitleChar"/>
    <w:uiPriority w:val="10"/>
    <w:qFormat/>
    <w:rsid w:val="008D6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09C"/>
    <w:pPr>
      <w:spacing w:before="160"/>
      <w:jc w:val="center"/>
    </w:pPr>
    <w:rPr>
      <w:i/>
      <w:iCs/>
      <w:color w:val="404040" w:themeColor="text1" w:themeTint="BF"/>
    </w:rPr>
  </w:style>
  <w:style w:type="character" w:customStyle="1" w:styleId="QuoteChar">
    <w:name w:val="Quote Char"/>
    <w:basedOn w:val="DefaultParagraphFont"/>
    <w:link w:val="Quote"/>
    <w:uiPriority w:val="29"/>
    <w:rsid w:val="008D609C"/>
    <w:rPr>
      <w:i/>
      <w:iCs/>
      <w:color w:val="404040" w:themeColor="text1" w:themeTint="BF"/>
    </w:rPr>
  </w:style>
  <w:style w:type="paragraph" w:styleId="ListParagraph">
    <w:name w:val="List Paragraph"/>
    <w:basedOn w:val="Normal"/>
    <w:uiPriority w:val="34"/>
    <w:qFormat/>
    <w:rsid w:val="008D609C"/>
    <w:pPr>
      <w:ind w:left="720"/>
      <w:contextualSpacing/>
    </w:pPr>
  </w:style>
  <w:style w:type="character" w:styleId="IntenseEmphasis">
    <w:name w:val="Intense Emphasis"/>
    <w:basedOn w:val="DefaultParagraphFont"/>
    <w:uiPriority w:val="21"/>
    <w:qFormat/>
    <w:rsid w:val="008D609C"/>
    <w:rPr>
      <w:i/>
      <w:iCs/>
      <w:color w:val="2E74B5" w:themeColor="accent1" w:themeShade="BF"/>
    </w:rPr>
  </w:style>
  <w:style w:type="paragraph" w:styleId="IntenseQuote">
    <w:name w:val="Intense Quote"/>
    <w:basedOn w:val="Normal"/>
    <w:next w:val="Normal"/>
    <w:link w:val="IntenseQuoteChar"/>
    <w:uiPriority w:val="30"/>
    <w:qFormat/>
    <w:rsid w:val="008D60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609C"/>
    <w:rPr>
      <w:i/>
      <w:iCs/>
      <w:color w:val="2E74B5" w:themeColor="accent1" w:themeShade="BF"/>
    </w:rPr>
  </w:style>
  <w:style w:type="character" w:styleId="IntenseReference">
    <w:name w:val="Intense Reference"/>
    <w:basedOn w:val="DefaultParagraphFont"/>
    <w:uiPriority w:val="32"/>
    <w:qFormat/>
    <w:rsid w:val="008D60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3907</Characters>
  <Application>Microsoft Office Word</Application>
  <DocSecurity>0</DocSecurity>
  <Lines>75</Lines>
  <Paragraphs>40</Paragraphs>
  <ScaleCrop>false</ScaleCrop>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2026-08-13T02:55:00Z</dcterms:created>
  <dcterms:modified xsi:type="dcterms:W3CDTF">2026-08-13T02:55:00Z</dcterms:modified>
</cp:coreProperties>
</file>