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E1C52" w14:textId="77777777" w:rsidR="00EF4290" w:rsidRPr="00EF4290" w:rsidRDefault="00EF4290">
      <w:pPr>
        <w:rPr>
          <w:b/>
        </w:rPr>
      </w:pPr>
      <w:r w:rsidRPr="00EF4290">
        <w:rPr>
          <w:b/>
        </w:rPr>
        <w:t>KNOW - ( eido, Strong's G1492 )</w:t>
      </w:r>
    </w:p>
    <w:p w14:paraId="29E70AAB" w14:textId="77777777" w:rsidR="00EF4290" w:rsidRDefault="00EF4290"/>
    <w:p w14:paraId="17F9B6F2" w14:textId="77777777" w:rsidR="00EF4290" w:rsidRDefault="00EF4290">
      <w:r w:rsidRPr="00EF4290">
        <w:rPr>
          <w:b/>
        </w:rPr>
        <w:t>Summary:</w:t>
      </w:r>
    </w:p>
    <w:p w14:paraId="2EAC80EA" w14:textId="77777777" w:rsidR="00EF4290" w:rsidRDefault="00EF4290">
      <w:r>
        <w:t>In Jude 1:10, the English word "know" translates the Greek verb eido, which fundamentally means to perceive, see, or have intuitive and settled awareness. Unlike experiential knowledge acquired through progressive trial and error, eido points to an inward clarity and an undeniable grasp of truth. In this context, Jude exposes the tragic irony of false teachers who intuitively understand basic natural instincts like irrational animals, yet remain utterly blind to the profound spiritual realities of God.</w:t>
      </w:r>
    </w:p>
    <w:p w14:paraId="168CEC2A" w14:textId="77777777" w:rsidR="00EF4290" w:rsidRDefault="00EF4290"/>
    <w:p w14:paraId="17763B05" w14:textId="77777777" w:rsidR="00EF4290" w:rsidRDefault="00EF4290">
      <w:r w:rsidRPr="00EF4290">
        <w:rPr>
          <w:b/>
        </w:rPr>
        <w:t>Full Study:</w:t>
      </w:r>
    </w:p>
    <w:p w14:paraId="2BCE821F" w14:textId="77777777" w:rsidR="00EF4290" w:rsidRDefault="00EF4290"/>
    <w:p w14:paraId="61053BE5" w14:textId="77777777" w:rsidR="00EF4290" w:rsidRPr="00EF4290" w:rsidRDefault="00EF4290">
      <w:pPr>
        <w:rPr>
          <w:b/>
        </w:rPr>
      </w:pPr>
      <w:r w:rsidRPr="00EF4290">
        <w:rPr>
          <w:b/>
        </w:rPr>
        <w:t>1. Word Picture / Background</w:t>
      </w:r>
    </w:p>
    <w:p w14:paraId="0D003FE9" w14:textId="77777777" w:rsidR="00EF4290" w:rsidRDefault="00EF4290">
      <w:r>
        <w:t>• Rooted deeply in the physical act of seeing, the word naturally transitions from optical sight (to see with the eyes) to mental perception (to see with the mind or to understand).</w:t>
      </w:r>
    </w:p>
    <w:p w14:paraId="727AA8F0" w14:textId="77777777" w:rsidR="00EF4290" w:rsidRDefault="00EF4290">
      <w:r>
        <w:t>• In classical and biblical usage, it emphasizes a state of completed mental perception; the mental processing is finished, and the reality is now clearly perceived and known.</w:t>
      </w:r>
    </w:p>
    <w:p w14:paraId="08139A98" w14:textId="77777777" w:rsidR="00EF4290" w:rsidRDefault="00EF4290"/>
    <w:p w14:paraId="72594D88" w14:textId="77777777" w:rsidR="00EF4290" w:rsidRPr="00EF4290" w:rsidRDefault="00EF4290">
      <w:pPr>
        <w:rPr>
          <w:b/>
        </w:rPr>
      </w:pPr>
      <w:r w:rsidRPr="00EF4290">
        <w:rPr>
          <w:b/>
        </w:rPr>
        <w:t>2. Meaning / Lexical Definition</w:t>
      </w:r>
    </w:p>
    <w:p w14:paraId="77A33D4F" w14:textId="77777777" w:rsidR="00EF4290" w:rsidRDefault="00EF4290">
      <w:r>
        <w:t>• To see, perceive, or notice with the eyes.</w:t>
      </w:r>
    </w:p>
    <w:p w14:paraId="1589BC92" w14:textId="77777777" w:rsidR="00EF4290" w:rsidRDefault="00EF4290">
      <w:r>
        <w:t>• To know intellectually, understand, or comprehend.</w:t>
      </w:r>
    </w:p>
    <w:p w14:paraId="75739B4E" w14:textId="77777777" w:rsidR="00EF4290" w:rsidRDefault="00EF4290">
      <w:r>
        <w:t>• To be aware of, have regard for, or recognize a person or situation.</w:t>
      </w:r>
    </w:p>
    <w:p w14:paraId="4FE3AB8B" w14:textId="77777777" w:rsidR="00EF4290" w:rsidRDefault="00EF4290">
      <w:r>
        <w:t>• To possess settled, certain knowledge as opposed to mere conjecture.</w:t>
      </w:r>
    </w:p>
    <w:p w14:paraId="592D394B" w14:textId="77777777" w:rsidR="00EF4290" w:rsidRDefault="00EF4290"/>
    <w:p w14:paraId="77609C2D" w14:textId="77777777" w:rsidR="00EF4290" w:rsidRPr="00EF4290" w:rsidRDefault="00EF4290">
      <w:pPr>
        <w:rPr>
          <w:b/>
        </w:rPr>
      </w:pPr>
      <w:r w:rsidRPr="00EF4290">
        <w:rPr>
          <w:b/>
        </w:rPr>
        <w:t>3. Usage and Word Pictures</w:t>
      </w:r>
    </w:p>
    <w:p w14:paraId="580576A9" w14:textId="77777777" w:rsidR="00EF4290" w:rsidRDefault="00EF4290">
      <w:r>
        <w:t>• The New Testament frequently contrasts intellectual blindness with the sudden, illuminating sight that eido provides.</w:t>
      </w:r>
    </w:p>
    <w:p w14:paraId="02298F0D" w14:textId="77777777" w:rsidR="00EF4290" w:rsidRDefault="00EF4290">
      <w:r>
        <w:t>• It often implies an intuitive recognition of facts that are so glaringly evident they cannot genuinely be denied, even by those who suppress the truth in unrighteousness.</w:t>
      </w:r>
    </w:p>
    <w:p w14:paraId="2E86E7F8" w14:textId="77777777" w:rsidR="00EF4290" w:rsidRDefault="00EF4290"/>
    <w:p w14:paraId="61B45EF6" w14:textId="77777777" w:rsidR="00EF4290" w:rsidRPr="00EF4290" w:rsidRDefault="00EF4290">
      <w:pPr>
        <w:rPr>
          <w:b/>
        </w:rPr>
      </w:pPr>
      <w:r w:rsidRPr="00EF4290">
        <w:rPr>
          <w:b/>
        </w:rPr>
        <w:t>4. Theological Implications</w:t>
      </w:r>
    </w:p>
    <w:p w14:paraId="6162F421" w14:textId="77777777" w:rsidR="00EF4290" w:rsidRDefault="00EF4290">
      <w:r>
        <w:t>• Human beings are moral creatures equipped with basic intuitive perceptions of right, wrong, and accountability to a Creator.</w:t>
      </w:r>
    </w:p>
    <w:p w14:paraId="5E5F05DC" w14:textId="77777777" w:rsidR="00EF4290" w:rsidRDefault="00EF4290">
      <w:r>
        <w:t>• Sinful rebellion can corrupt moral reasoning so deeply that individuals retain only animal instincts while losing all higher spiritual comprehension.</w:t>
      </w:r>
    </w:p>
    <w:p w14:paraId="46C9CED7" w14:textId="77777777" w:rsidR="00EF4290" w:rsidRDefault="00EF4290">
      <w:r>
        <w:t>• True spiritual discernment is not a product of human cleverness, but of divine illumination that allows a person to perceive eternal truths accurately.</w:t>
      </w:r>
    </w:p>
    <w:p w14:paraId="70FAA56D" w14:textId="77777777" w:rsidR="00EF4290" w:rsidRDefault="00EF4290"/>
    <w:p w14:paraId="09A794A2" w14:textId="77777777" w:rsidR="00EF4290" w:rsidRPr="00EF4290" w:rsidRDefault="00EF4290">
      <w:pPr>
        <w:rPr>
          <w:b/>
        </w:rPr>
      </w:pPr>
      <w:r w:rsidRPr="00EF4290">
        <w:rPr>
          <w:b/>
        </w:rPr>
        <w:t>5. Contextual Nuance in the Passage</w:t>
      </w:r>
    </w:p>
    <w:p w14:paraId="2BFA3F85" w14:textId="77777777" w:rsidR="00EF4290" w:rsidRDefault="00EF4290">
      <w:r>
        <w:t>• Jude warns against false teachers who irreverently blaspheme things they do not comprehend.</w:t>
      </w:r>
    </w:p>
    <w:p w14:paraId="1F5FC1D5" w14:textId="77777777" w:rsidR="00EF4290" w:rsidRDefault="00EF4290">
      <w:r>
        <w:t>• The specific contrast in Jude 1:10 is that these apostates do "know" (eido) certain things—namely, the base, impulsive physical instincts they share with brute beasts.</w:t>
      </w:r>
    </w:p>
    <w:p w14:paraId="700649C0" w14:textId="77777777" w:rsidR="00EF4290" w:rsidRDefault="00EF4290">
      <w:r>
        <w:t>• This natural, instinctual awareness serves as their undoing, because by following these animal drives blindly, they corrupt themselves and head toward destruction.</w:t>
      </w:r>
    </w:p>
    <w:p w14:paraId="38CA0E7E" w14:textId="77777777" w:rsidR="00EF4290" w:rsidRDefault="00EF4290"/>
    <w:p w14:paraId="61EC543F" w14:textId="77777777" w:rsidR="00EF4290" w:rsidRPr="00EF4290" w:rsidRDefault="00EF4290">
      <w:pPr>
        <w:rPr>
          <w:b/>
        </w:rPr>
      </w:pPr>
      <w:r w:rsidRPr="00EF4290">
        <w:rPr>
          <w:b/>
        </w:rPr>
        <w:t>6. Key Uses in Other Verses (NKJV)</w:t>
      </w:r>
    </w:p>
    <w:p w14:paraId="7C012DAF" w14:textId="77777777" w:rsidR="00EF4290" w:rsidRDefault="00EF4290">
      <w:r>
        <w:t>• Matthew 6:8 - "For your Father knows the things you have need of before you ask Him."</w:t>
      </w:r>
    </w:p>
    <w:p w14:paraId="19C36582" w14:textId="77777777" w:rsidR="00EF4290" w:rsidRDefault="00EF4290">
      <w:r>
        <w:t>• Luke 11:13 - "If you then, being evil, know how to give good gifts to your children..."</w:t>
      </w:r>
    </w:p>
    <w:p w14:paraId="141DA8C3" w14:textId="77777777" w:rsidR="00EF4290" w:rsidRDefault="00EF4290">
      <w:r>
        <w:t>• John 21:17 - "Lord, You know all things; You know that I love You."</w:t>
      </w:r>
    </w:p>
    <w:p w14:paraId="44FE44AC" w14:textId="77777777" w:rsidR="00EF4290" w:rsidRDefault="00EF4290">
      <w:r>
        <w:t>• Romans 8:28 - "And we know that all things work together for good to those who love God..."</w:t>
      </w:r>
    </w:p>
    <w:p w14:paraId="5193BE86" w14:textId="77777777" w:rsidR="00EF4290" w:rsidRDefault="00EF4290"/>
    <w:p w14:paraId="3E99E27E" w14:textId="77777777" w:rsidR="00EF4290" w:rsidRPr="00EF4290" w:rsidRDefault="00EF4290">
      <w:pPr>
        <w:rPr>
          <w:b/>
        </w:rPr>
      </w:pPr>
      <w:r w:rsidRPr="00EF4290">
        <w:rPr>
          <w:b/>
        </w:rPr>
        <w:t>7. Other Relevant Insights</w:t>
      </w:r>
    </w:p>
    <w:p w14:paraId="6F5756D9" w14:textId="77777777" w:rsidR="00EF4290" w:rsidRDefault="00EF4290">
      <w:r>
        <w:t>• Eido is distinct from ginosko (another common Greek word for "to know"); while ginosko often highlights knowledge gained through ongoing experience, relationship, or process, eido highlights a settled, intuitive fact or a completed act of perception.</w:t>
      </w:r>
    </w:p>
    <w:p w14:paraId="41D81A45" w14:textId="77777777" w:rsidR="00EF4290" w:rsidRDefault="00EF4290">
      <w:r>
        <w:t>• Jude uses this specific word to strip away the intellectual pretense of the false teachers, showing that their boasted "knowledge" is merely the reactive instinct of untamed animals.</w:t>
      </w:r>
    </w:p>
    <w:p w14:paraId="08E7E0F4" w14:textId="77777777" w:rsidR="00EF4290" w:rsidRDefault="00EF4290"/>
    <w:p w14:paraId="1D8601A8" w14:textId="77777777" w:rsidR="00EF4290" w:rsidRDefault="00EF4290">
      <w:r>
        <w:t>• BDAG</w:t>
      </w:r>
    </w:p>
    <w:p w14:paraId="72FF76EE" w14:textId="77777777" w:rsidR="00EF4290" w:rsidRDefault="00EF4290">
      <w:r>
        <w:t>• Vine's Expository Dictionary of New Testament Words</w:t>
      </w:r>
    </w:p>
    <w:p w14:paraId="22E17D98" w14:textId="77777777" w:rsidR="00EF4290" w:rsidRDefault="00EF4290">
      <w:r>
        <w:t>• NIDNTTE</w:t>
      </w:r>
    </w:p>
    <w:p w14:paraId="5DA2B0FE" w14:textId="77777777" w:rsidR="00EF4290" w:rsidRDefault="00EF4290">
      <w:r>
        <w:t>• Thayer's Greek-English Lexicon</w:t>
      </w:r>
    </w:p>
    <w:p w14:paraId="59F799B1" w14:textId="456CF8E8" w:rsidR="004C5552" w:rsidRDefault="00EF4290">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9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F4290"/>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F0DD6"/>
  <w15:chartTrackingRefBased/>
  <w15:docId w15:val="{B2D8DFF8-D0AF-450E-A8B2-CCB8F1036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F42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2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2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2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F4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290"/>
    <w:rPr>
      <w:rFonts w:eastAsiaTheme="majorEastAsia" w:cstheme="majorBidi"/>
      <w:color w:val="272727" w:themeColor="text1" w:themeTint="D8"/>
    </w:rPr>
  </w:style>
  <w:style w:type="paragraph" w:styleId="Title">
    <w:name w:val="Title"/>
    <w:basedOn w:val="Normal"/>
    <w:next w:val="Normal"/>
    <w:link w:val="TitleChar"/>
    <w:uiPriority w:val="10"/>
    <w:qFormat/>
    <w:rsid w:val="00EF4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2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290"/>
    <w:pPr>
      <w:spacing w:before="160"/>
      <w:jc w:val="center"/>
    </w:pPr>
    <w:rPr>
      <w:i/>
      <w:iCs/>
      <w:color w:val="404040" w:themeColor="text1" w:themeTint="BF"/>
    </w:rPr>
  </w:style>
  <w:style w:type="character" w:customStyle="1" w:styleId="QuoteChar">
    <w:name w:val="Quote Char"/>
    <w:basedOn w:val="DefaultParagraphFont"/>
    <w:link w:val="Quote"/>
    <w:uiPriority w:val="29"/>
    <w:rsid w:val="00EF4290"/>
    <w:rPr>
      <w:i/>
      <w:iCs/>
      <w:color w:val="404040" w:themeColor="text1" w:themeTint="BF"/>
    </w:rPr>
  </w:style>
  <w:style w:type="paragraph" w:styleId="ListParagraph">
    <w:name w:val="List Paragraph"/>
    <w:basedOn w:val="Normal"/>
    <w:uiPriority w:val="34"/>
    <w:qFormat/>
    <w:rsid w:val="00EF4290"/>
    <w:pPr>
      <w:ind w:left="720"/>
      <w:contextualSpacing/>
    </w:pPr>
  </w:style>
  <w:style w:type="character" w:styleId="IntenseEmphasis">
    <w:name w:val="Intense Emphasis"/>
    <w:basedOn w:val="DefaultParagraphFont"/>
    <w:uiPriority w:val="21"/>
    <w:qFormat/>
    <w:rsid w:val="00EF4290"/>
    <w:rPr>
      <w:i/>
      <w:iCs/>
      <w:color w:val="2E74B5" w:themeColor="accent1" w:themeShade="BF"/>
    </w:rPr>
  </w:style>
  <w:style w:type="paragraph" w:styleId="IntenseQuote">
    <w:name w:val="Intense Quote"/>
    <w:basedOn w:val="Normal"/>
    <w:next w:val="Normal"/>
    <w:link w:val="IntenseQuoteChar"/>
    <w:uiPriority w:val="30"/>
    <w:qFormat/>
    <w:rsid w:val="00EF42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F4290"/>
    <w:rPr>
      <w:i/>
      <w:iCs/>
      <w:color w:val="2E74B5" w:themeColor="accent1" w:themeShade="BF"/>
    </w:rPr>
  </w:style>
  <w:style w:type="character" w:styleId="IntenseReference">
    <w:name w:val="Intense Reference"/>
    <w:basedOn w:val="DefaultParagraphFont"/>
    <w:uiPriority w:val="32"/>
    <w:qFormat/>
    <w:rsid w:val="00EF429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517</Words>
  <Characters>2949</Characters>
  <Application>Microsoft Office Word</Application>
  <DocSecurity>0</DocSecurity>
  <Lines>24</Lines>
  <Paragraphs>6</Paragraphs>
  <ScaleCrop>false</ScaleCrop>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2026-08-14T11:53:00Z</dcterms:created>
  <dcterms:modified xsi:type="dcterms:W3CDTF">2026-08-14T11:53:00Z</dcterms:modified>
</cp:coreProperties>
</file>