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FCF7" w14:textId="77777777" w:rsidR="00C91EAB" w:rsidRPr="00C91EAB" w:rsidRDefault="00C91EAB">
      <w:pPr>
        <w:rPr>
          <w:b/>
        </w:rPr>
      </w:pPr>
      <w:r w:rsidRPr="00C91EAB">
        <w:rPr>
          <w:b/>
        </w:rPr>
        <w:t>WORK - ( 'abad , Strong's H5647 )</w:t>
      </w:r>
    </w:p>
    <w:p w14:paraId="02B1D6DE" w14:textId="77777777" w:rsidR="00C91EAB" w:rsidRDefault="00C91EAB">
      <w:r w:rsidRPr="00C91EAB">
        <w:rPr>
          <w:b/>
        </w:rPr>
        <w:t>Summary:</w:t>
      </w:r>
    </w:p>
    <w:p w14:paraId="6A4B6BDE" w14:textId="77777777" w:rsidR="00C91EAB" w:rsidRDefault="00C91EAB">
      <w:r>
        <w:t>The Hebrew verb 'abad is a foundational Old Testament word meaning to work, serve, or labor. While it can describe ordinary physical labor or agricultural cultivation, it frequently carries the profound theological sense of religious service and worship. In the context of Exodus, 'abad serves as a crucial literary and theological pivot: Pharaoh demands that the Israelites "work" ('abad) as slaves under his harsh regime, while Yahweh demands that they be released so they may "serve" ('abad) Him in the wilderness.</w:t>
      </w:r>
    </w:p>
    <w:p w14:paraId="4C92EA2F" w14:textId="77777777" w:rsidR="00C91EAB" w:rsidRDefault="00C91EAB"/>
    <w:p w14:paraId="11F8A9B3" w14:textId="77777777" w:rsidR="00C91EAB" w:rsidRDefault="00C91EAB">
      <w:r w:rsidRPr="00C91EAB">
        <w:rPr>
          <w:b/>
        </w:rPr>
        <w:t>Full Study:</w:t>
      </w:r>
    </w:p>
    <w:p w14:paraId="1F75791F" w14:textId="77777777" w:rsidR="00C91EAB" w:rsidRDefault="00C91EAB"/>
    <w:p w14:paraId="3BF9B096" w14:textId="77777777" w:rsidR="00C91EAB" w:rsidRPr="00C91EAB" w:rsidRDefault="00C91EAB">
      <w:pPr>
        <w:rPr>
          <w:b/>
        </w:rPr>
      </w:pPr>
      <w:r w:rsidRPr="00C91EAB">
        <w:rPr>
          <w:b/>
        </w:rPr>
        <w:t>1. Word Picture / Background</w:t>
      </w:r>
    </w:p>
    <w:p w14:paraId="7259CE72" w14:textId="77777777" w:rsidR="00C91EAB" w:rsidRDefault="00C91EAB">
      <w:r>
        <w:t>• Historically, 'abad is rooted in the ancient Near Eastern context of labor, husbandry, and service to a master or deity.</w:t>
      </w:r>
    </w:p>
    <w:p w14:paraId="2A6498E0" w14:textId="77777777" w:rsidR="00C91EAB" w:rsidRDefault="00C91EAB">
      <w:r>
        <w:t>• It conveys the physical exertion of tilling the ground, performing manual labor, or acting as a servant or slave.</w:t>
      </w:r>
    </w:p>
    <w:p w14:paraId="77FB8BE9" w14:textId="77777777" w:rsidR="00C91EAB" w:rsidRDefault="00C91EAB">
      <w:r>
        <w:t>• The word-picture is one of submission, energy expended on behalf of another, and dependence. The servant ('ebed) finds their identity and purpose in relation to the master they 'abad (serve).</w:t>
      </w:r>
    </w:p>
    <w:p w14:paraId="3534753E" w14:textId="77777777" w:rsidR="00C91EAB" w:rsidRDefault="00C91EAB"/>
    <w:p w14:paraId="03687C7E" w14:textId="77777777" w:rsidR="00C91EAB" w:rsidRPr="00C91EAB" w:rsidRDefault="00C91EAB">
      <w:pPr>
        <w:rPr>
          <w:b/>
        </w:rPr>
      </w:pPr>
      <w:r w:rsidRPr="00C91EAB">
        <w:rPr>
          <w:b/>
        </w:rPr>
        <w:t>2. Meaning / Lexical Definition</w:t>
      </w:r>
    </w:p>
    <w:p w14:paraId="79B04C84" w14:textId="77777777" w:rsidR="00C91EAB" w:rsidRDefault="00C91EAB">
      <w:r>
        <w:t>• 'abad primarily means to work, labor, do work, or perform service.</w:t>
      </w:r>
    </w:p>
    <w:p w14:paraId="382267A9" w14:textId="77777777" w:rsidR="00C91EAB" w:rsidRDefault="00C91EAB">
      <w:r>
        <w:t>• In the Qal stem (as in Exodus 5:18), it means to work, till (the ground), serve (another as a subject or slave), or serve (God/gods).</w:t>
      </w:r>
    </w:p>
    <w:p w14:paraId="72D89CAD" w14:textId="77777777" w:rsidR="00C91EAB" w:rsidRDefault="00C91EAB">
      <w:r>
        <w:t>• In the Hiphil (causative) stem, it can mean to compel to work, reduce to servitude, or keep in bondage.</w:t>
      </w:r>
    </w:p>
    <w:p w14:paraId="0AA8A31E" w14:textId="77777777" w:rsidR="00C91EAB" w:rsidRDefault="00C91EAB">
      <w:r>
        <w:t>• It is distinct from other words for work (such as melakah, which refers to occupation, craftsmanship, or business) because 'abad emphasizes the relationship of subordination or service to a master.</w:t>
      </w:r>
    </w:p>
    <w:p w14:paraId="785D46DD" w14:textId="77777777" w:rsidR="00C91EAB" w:rsidRDefault="00C91EAB"/>
    <w:p w14:paraId="6B8C1CAA" w14:textId="77777777" w:rsidR="00C91EAB" w:rsidRPr="00C91EAB" w:rsidRDefault="00C91EAB">
      <w:pPr>
        <w:rPr>
          <w:b/>
        </w:rPr>
      </w:pPr>
      <w:r w:rsidRPr="00C91EAB">
        <w:rPr>
          <w:b/>
        </w:rPr>
        <w:t>3. Usage and Word Pictures</w:t>
      </w:r>
    </w:p>
    <w:p w14:paraId="74007DD6" w14:textId="77777777" w:rsidR="00C91EAB" w:rsidRDefault="00C91EAB">
      <w:r>
        <w:t>• Agricultural Labor: Used of tilling the soil (Genesis 2:5, "no man to till the ground").</w:t>
      </w:r>
    </w:p>
    <w:p w14:paraId="6BCD5D91" w14:textId="77777777" w:rsidR="00C91EAB" w:rsidRDefault="00C91EAB">
      <w:r>
        <w:t>• Secular Service/Slavery: Servants working for masters, or a vassal nation serving a dominant empire (Genesis 29:20, Jacob serving Laban).</w:t>
      </w:r>
    </w:p>
    <w:p w14:paraId="368D2A6D" w14:textId="77777777" w:rsidR="00C91EAB" w:rsidRDefault="00C91EAB">
      <w:r>
        <w:t>• Divine Service/Worship: Cultic and spiritual service to Yahweh (Exodus 3:12, "you shall serve God on this mountain"). This usage demonstrates that true worship in the Old Testament is not merely passive contemplation but active, obedient service.</w:t>
      </w:r>
    </w:p>
    <w:p w14:paraId="2A78BF28" w14:textId="77777777" w:rsidR="00C91EAB" w:rsidRDefault="00C91EAB"/>
    <w:p w14:paraId="3A6A4D7B" w14:textId="77777777" w:rsidR="00C91EAB" w:rsidRPr="00C91EAB" w:rsidRDefault="00C91EAB">
      <w:pPr>
        <w:rPr>
          <w:b/>
        </w:rPr>
      </w:pPr>
      <w:r w:rsidRPr="00C91EAB">
        <w:rPr>
          <w:b/>
        </w:rPr>
        <w:t>4. Theological Implications</w:t>
      </w:r>
    </w:p>
    <w:p w14:paraId="0007FFC4" w14:textId="77777777" w:rsidR="00C91EAB" w:rsidRDefault="00C91EAB">
      <w:r>
        <w:t>• The Clash of Sovereignties: The Book of Exodus is a narrative battle over who has the right to the 'abad (service/worship) of Israel. Pharaoh claims ultimate ownership and demands total "work/servitude" (Exodus 5:18), while Yahweh claims them as His firstborn son, demanding they be set free to "serve" Him (Exodus 4:23).</w:t>
      </w:r>
    </w:p>
    <w:p w14:paraId="56224E86" w14:textId="77777777" w:rsidR="00C91EAB" w:rsidRDefault="00C91EAB">
      <w:r>
        <w:t>• Redemption for Service: Yahweh does not redeem Israel into a state of autonomous independence, but transfers their allegiance from a cruel master (Pharaoh) to a loving Covenant Lord. Redemption is a transition from slavery to sacred service.</w:t>
      </w:r>
    </w:p>
    <w:p w14:paraId="01D35E44" w14:textId="77777777" w:rsidR="00C91EAB" w:rsidRDefault="00C91EAB"/>
    <w:p w14:paraId="7546DC01" w14:textId="77777777" w:rsidR="00C91EAB" w:rsidRPr="00C91EAB" w:rsidRDefault="00C91EAB">
      <w:pPr>
        <w:rPr>
          <w:b/>
        </w:rPr>
      </w:pPr>
      <w:r w:rsidRPr="00C91EAB">
        <w:rPr>
          <w:b/>
        </w:rPr>
        <w:t>5. Contextual Nuance in the Passage</w:t>
      </w:r>
    </w:p>
    <w:p w14:paraId="33228E5B" w14:textId="77777777" w:rsidR="00C91EAB" w:rsidRDefault="00C91EAB">
      <w:r>
        <w:t>• In Exodus 5:18, Pharaoh commands the Israelite officers, "Go therefore now, and work ('abad)..."</w:t>
      </w:r>
    </w:p>
    <w:p w14:paraId="6064879C" w14:textId="77777777" w:rsidR="00C91EAB" w:rsidRDefault="00C91EAB">
      <w:r>
        <w:t>• This command is given in immediate response to Moses' request that Israel be allowed to go a three days' journey into the wilderness to sacrifice to Yahweh (which is also expressed by the verb 'abad in other passages, meaning to "serve" God).</w:t>
      </w:r>
    </w:p>
    <w:p w14:paraId="06A5635C" w14:textId="77777777" w:rsidR="00C91EAB" w:rsidRDefault="00C91EAB">
      <w:r>
        <w:t>• Pharaoh uses 'abad here as a weapon of oppression. By increasing their physical labor and withholding straw, he attempts to crush their spirits and drown out the call of Yahweh. The "work" Pharaoh demands is designed to prevent the "worship" God requires.</w:t>
      </w:r>
    </w:p>
    <w:p w14:paraId="11AC4A48" w14:textId="77777777" w:rsidR="00C91EAB" w:rsidRDefault="00C91EAB"/>
    <w:p w14:paraId="3868986C" w14:textId="77777777" w:rsidR="00C91EAB" w:rsidRPr="00C91EAB" w:rsidRDefault="00C91EAB">
      <w:pPr>
        <w:rPr>
          <w:b/>
        </w:rPr>
      </w:pPr>
      <w:r w:rsidRPr="00C91EAB">
        <w:rPr>
          <w:b/>
        </w:rPr>
        <w:t>6. Key Uses in Other Verses (NKJV)</w:t>
      </w:r>
    </w:p>
    <w:p w14:paraId="2AE52EA2" w14:textId="77777777" w:rsidR="00C91EAB" w:rsidRDefault="00C91EAB">
      <w:r>
        <w:t>• Genesis 2:15 - "Then the Lord God took the man and put him in the garden of Eden to tend ['abad] and keep it."</w:t>
      </w:r>
    </w:p>
    <w:p w14:paraId="6C4602C5" w14:textId="77777777" w:rsidR="00C91EAB" w:rsidRDefault="00C91EAB">
      <w:r>
        <w:t>• Exodus 3:12 - "And He said, 'I will certainly be with you. And this shall be a sign to you that I have sent you: When you have brought the people out of Egypt, you shall serve ['abad] God on this mountain.'"</w:t>
      </w:r>
    </w:p>
    <w:p w14:paraId="78E92474" w14:textId="77777777" w:rsidR="00C91EAB" w:rsidRDefault="00C91EAB">
      <w:r>
        <w:t>• Exodus 20:9 - "Six days you shall labor ['abad] and do all your work."</w:t>
      </w:r>
    </w:p>
    <w:p w14:paraId="73A8EB1E" w14:textId="77777777" w:rsidR="00C91EAB" w:rsidRDefault="00C91EAB">
      <w:r>
        <w:t>• Joshua 24:15 - "And if it seems evil to you to serve ['abad] the Lord, choose for yourselves this day whom you will serve ['abad]... But as for me and my house, we will serve ['abad] the Lord."</w:t>
      </w:r>
    </w:p>
    <w:p w14:paraId="6290A6C3" w14:textId="77777777" w:rsidR="00C91EAB" w:rsidRDefault="00C91EAB"/>
    <w:p w14:paraId="40EB1CFF" w14:textId="77777777" w:rsidR="00C91EAB" w:rsidRPr="00C91EAB" w:rsidRDefault="00C91EAB">
      <w:pPr>
        <w:rPr>
          <w:b/>
        </w:rPr>
      </w:pPr>
      <w:r w:rsidRPr="00C91EAB">
        <w:rPr>
          <w:b/>
        </w:rPr>
        <w:t>7. Other Relevant Insights</w:t>
      </w:r>
    </w:p>
    <w:p w14:paraId="1A169044" w14:textId="77777777" w:rsidR="00C91EAB" w:rsidRDefault="00C91EAB">
      <w:r>
        <w:t>• The Greek Septuagint (LXX) translates 'abad in Exodus 5:18 using the verb ergazomai ("to work, labor").</w:t>
      </w:r>
    </w:p>
    <w:p w14:paraId="66EC0223" w14:textId="77777777" w:rsidR="00C91EAB" w:rsidRDefault="00C91EAB">
      <w:r>
        <w:t>• However, when 'abad refers to serving God, the LXX frequently uses latreuo ("to serve, worship"), which is the New Testament term for religious service and priestly worship (e.g., Romans 12:1). This underscores the dual nature of 'abad as both physical labor and spiritual devotion.</w:t>
      </w:r>
    </w:p>
    <w:p w14:paraId="2D90464A" w14:textId="77777777" w:rsidR="00C91EAB" w:rsidRDefault="00C91EAB"/>
    <w:p w14:paraId="040275CC" w14:textId="77777777" w:rsidR="00C91EAB" w:rsidRPr="00C91EAB" w:rsidRDefault="00C91EAB">
      <w:pPr>
        <w:rPr>
          <w:b/>
        </w:rPr>
      </w:pPr>
      <w:r w:rsidRPr="00C91EAB">
        <w:rPr>
          <w:b/>
        </w:rPr>
        <w:t>8. References</w:t>
      </w:r>
    </w:p>
    <w:p w14:paraId="27CFB583" w14:textId="77777777" w:rsidR="00C91EAB" w:rsidRDefault="00C91EAB">
      <w:r>
        <w:t>• Brown, Driver, and Briggs. Hebrew and English Lexicon of the Old Testament.</w:t>
      </w:r>
    </w:p>
    <w:p w14:paraId="68DA5392" w14:textId="77777777" w:rsidR="00C91EAB" w:rsidRDefault="00C91EAB">
      <w:r>
        <w:t>• Gesenius, Wilhelm. Hebrew and Chaldee Lexicon to the Old Testament Scriptures.</w:t>
      </w:r>
    </w:p>
    <w:p w14:paraId="1D000132" w14:textId="77777777" w:rsidR="00C91EAB" w:rsidRDefault="00C91EAB">
      <w:r>
        <w:t>• Harris, R. Laird, Gleason L. Archer Jr., and Bruce K. Waltke. Theological Wordbook of the Old Testament.</w:t>
      </w:r>
    </w:p>
    <w:p w14:paraId="770309CA" w14:textId="77777777" w:rsidR="00C91EAB" w:rsidRDefault="00C91EAB">
      <w:r>
        <w:t>• Koehler, Ludwig, and Walter Baumgartner. The Hebrew and Aramaic Lexicon of the Old Testament.</w:t>
      </w:r>
    </w:p>
    <w:p w14:paraId="327C7BDB" w14:textId="492C702D" w:rsidR="004C5552" w:rsidRDefault="00C91EA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1EA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E504"/>
  <w15:chartTrackingRefBased/>
  <w15:docId w15:val="{048245E9-4F82-4F68-AEA1-4E15EDC3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1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1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EAB"/>
    <w:rPr>
      <w:rFonts w:eastAsiaTheme="majorEastAsia" w:cstheme="majorBidi"/>
      <w:color w:val="272727" w:themeColor="text1" w:themeTint="D8"/>
    </w:rPr>
  </w:style>
  <w:style w:type="paragraph" w:styleId="Title">
    <w:name w:val="Title"/>
    <w:basedOn w:val="Normal"/>
    <w:next w:val="Normal"/>
    <w:link w:val="TitleChar"/>
    <w:uiPriority w:val="10"/>
    <w:qFormat/>
    <w:rsid w:val="00C91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EAB"/>
    <w:pPr>
      <w:spacing w:before="160"/>
      <w:jc w:val="center"/>
    </w:pPr>
    <w:rPr>
      <w:i/>
      <w:iCs/>
      <w:color w:val="404040" w:themeColor="text1" w:themeTint="BF"/>
    </w:rPr>
  </w:style>
  <w:style w:type="character" w:customStyle="1" w:styleId="QuoteChar">
    <w:name w:val="Quote Char"/>
    <w:basedOn w:val="DefaultParagraphFont"/>
    <w:link w:val="Quote"/>
    <w:uiPriority w:val="29"/>
    <w:rsid w:val="00C91EAB"/>
    <w:rPr>
      <w:i/>
      <w:iCs/>
      <w:color w:val="404040" w:themeColor="text1" w:themeTint="BF"/>
    </w:rPr>
  </w:style>
  <w:style w:type="paragraph" w:styleId="ListParagraph">
    <w:name w:val="List Paragraph"/>
    <w:basedOn w:val="Normal"/>
    <w:uiPriority w:val="34"/>
    <w:qFormat/>
    <w:rsid w:val="00C91EAB"/>
    <w:pPr>
      <w:ind w:left="720"/>
      <w:contextualSpacing/>
    </w:pPr>
  </w:style>
  <w:style w:type="character" w:styleId="IntenseEmphasis">
    <w:name w:val="Intense Emphasis"/>
    <w:basedOn w:val="DefaultParagraphFont"/>
    <w:uiPriority w:val="21"/>
    <w:qFormat/>
    <w:rsid w:val="00C91EAB"/>
    <w:rPr>
      <w:i/>
      <w:iCs/>
      <w:color w:val="2E74B5" w:themeColor="accent1" w:themeShade="BF"/>
    </w:rPr>
  </w:style>
  <w:style w:type="paragraph" w:styleId="IntenseQuote">
    <w:name w:val="Intense Quote"/>
    <w:basedOn w:val="Normal"/>
    <w:next w:val="Normal"/>
    <w:link w:val="IntenseQuoteChar"/>
    <w:uiPriority w:val="30"/>
    <w:qFormat/>
    <w:rsid w:val="00C91E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1EAB"/>
    <w:rPr>
      <w:i/>
      <w:iCs/>
      <w:color w:val="2E74B5" w:themeColor="accent1" w:themeShade="BF"/>
    </w:rPr>
  </w:style>
  <w:style w:type="character" w:styleId="IntenseReference">
    <w:name w:val="Intense Reference"/>
    <w:basedOn w:val="DefaultParagraphFont"/>
    <w:uiPriority w:val="32"/>
    <w:qFormat/>
    <w:rsid w:val="00C91E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