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C031" w14:textId="77777777" w:rsidR="00405B85" w:rsidRPr="00405B85" w:rsidRDefault="00405B85">
      <w:pPr>
        <w:rPr>
          <w:b/>
        </w:rPr>
      </w:pPr>
      <w:r w:rsidRPr="00405B85">
        <w:rPr>
          <w:b/>
        </w:rPr>
        <w:t>OBEY - ( shama , Strong's H8085 )</w:t>
      </w:r>
    </w:p>
    <w:p w14:paraId="33E3F655" w14:textId="77777777" w:rsidR="00405B85" w:rsidRDefault="00405B85">
      <w:r w:rsidRPr="00405B85">
        <w:rPr>
          <w:b/>
        </w:rPr>
        <w:t>Summary:</w:t>
      </w:r>
    </w:p>
    <w:p w14:paraId="48347F23" w14:textId="77777777" w:rsidR="00405B85" w:rsidRDefault="00405B85">
      <w:r>
        <w:t>The Hebrew verb shama fundamentally means "to hear" or "to listen," but in many biblical contexts, it carries the active meaning of "to obey." In Hebrew thought, hearing and doing are not separate steps; to truly hear God's voice is to yield to His authority. In Exodus 5:2, Pharaoh’s defiant question, "Who is the LORD, that I should obey His voice?" exposes more than an intellectual deficit. It reveals a deliberate refusal to submit to the sovereign authority of Yahweh. True knowledge of God always expresses itself in hearing that leads to obedience, whereas Pharaoh’s willful ignorance of Yahweh manifests as outright rebellion.</w:t>
      </w:r>
    </w:p>
    <w:p w14:paraId="56F16938" w14:textId="77777777" w:rsidR="00405B85" w:rsidRDefault="00405B85"/>
    <w:p w14:paraId="6F408609" w14:textId="77777777" w:rsidR="00405B85" w:rsidRDefault="00405B85">
      <w:r w:rsidRPr="00405B85">
        <w:rPr>
          <w:b/>
        </w:rPr>
        <w:t>Full Study:</w:t>
      </w:r>
    </w:p>
    <w:p w14:paraId="04D81917" w14:textId="77777777" w:rsidR="00405B85" w:rsidRDefault="00405B85"/>
    <w:p w14:paraId="5524697D" w14:textId="77777777" w:rsidR="00405B85" w:rsidRPr="00405B85" w:rsidRDefault="00405B85">
      <w:pPr>
        <w:rPr>
          <w:b/>
        </w:rPr>
      </w:pPr>
      <w:r w:rsidRPr="00405B85">
        <w:rPr>
          <w:b/>
        </w:rPr>
        <w:t>1. Word Picture / Background</w:t>
      </w:r>
    </w:p>
    <w:p w14:paraId="1B5AF50F" w14:textId="77777777" w:rsidR="00405B85" w:rsidRDefault="00405B85">
      <w:r>
        <w:t>In ancient Hebrew culture, hearing was an active, relational concept rather than a passive auditory experience. The language does not possess a distinct, separate root word for "obey" in the way modern English does. Instead, the single verb shama spans the entire spectrum from the initial physical registration of sound to the final physical execution of an instruction. The ear was viewed as the organ of the will, not just of reception. To "hear" a king, a parent, or God meant to carry out their wishes. Consequently, a failure to obey was not viewed as a failure of intellect or memory, but as a failure to listen.</w:t>
      </w:r>
    </w:p>
    <w:p w14:paraId="1736D5D8" w14:textId="77777777" w:rsidR="00405B85" w:rsidRDefault="00405B85"/>
    <w:p w14:paraId="4F277443" w14:textId="77777777" w:rsidR="00405B85" w:rsidRPr="00405B85" w:rsidRDefault="00405B85">
      <w:pPr>
        <w:rPr>
          <w:b/>
        </w:rPr>
      </w:pPr>
      <w:r w:rsidRPr="00405B85">
        <w:rPr>
          <w:b/>
        </w:rPr>
        <w:t>2. Meaning / Lexical Definition</w:t>
      </w:r>
    </w:p>
    <w:p w14:paraId="7BFBA4B3" w14:textId="77777777" w:rsidR="00405B85" w:rsidRDefault="00405B85">
      <w:r>
        <w:t>The verb shama means to hear, listen, pay attention, understand, or obey. When the verb is coupled with the preposition b (in/with) and the noun qol (voice)—forming the construction shama b'qol (literally, "to listen to the voice of")—it specifically denotes obedience, compliance, and submission. The lexical progression moves from acoustic perception to mental comprehension, then to volitional assent, and finally to physical action. In Exodus 5:2, the construction is eshm'a b'qolo ("I should obey His voice"), demonstrating that Pharaoh understood the message as a sovereign command requiring absolute submission, which he flatly rejected.</w:t>
      </w:r>
    </w:p>
    <w:p w14:paraId="5BE3927F" w14:textId="77777777" w:rsidR="00405B85" w:rsidRDefault="00405B85"/>
    <w:p w14:paraId="43BC090B" w14:textId="77777777" w:rsidR="00405B85" w:rsidRPr="00405B85" w:rsidRDefault="00405B85">
      <w:pPr>
        <w:rPr>
          <w:b/>
        </w:rPr>
      </w:pPr>
      <w:r w:rsidRPr="00405B85">
        <w:rPr>
          <w:b/>
        </w:rPr>
        <w:t>3. Usage and Word Pictures</w:t>
      </w:r>
    </w:p>
    <w:p w14:paraId="1F88603A" w14:textId="77777777" w:rsidR="00405B85" w:rsidRDefault="00405B85">
      <w:r>
        <w:t xml:space="preserve">The verb shama appears over 1,100 times in the Old Testament, making it one of the most prominent verbs in the Hebrew scriptures. It is the root of the famous Shema in Deuteronomy 6:4 ("Hear, O Israel..."), which serves as the foundational confession of Jewish faith and a call to responsive obedience. </w:t>
      </w:r>
    </w:p>
    <w:p w14:paraId="2FF1BDB0" w14:textId="77777777" w:rsidR="00405B85" w:rsidRDefault="00405B85">
      <w:r>
        <w:t>Several word pictures in the Old Testament illustrate the dynamics of hearing and obeying:</w:t>
      </w:r>
    </w:p>
    <w:p w14:paraId="79531B1C" w14:textId="77777777" w:rsidR="00405B85" w:rsidRDefault="00405B85">
      <w:r>
        <w:t>• "Heavy" or "uncircumcised" ears describe a stubborn, rebellious heart that refuses to receive and act upon God's word (Isaiah 6:10; Jeremiah 6:10).</w:t>
      </w:r>
    </w:p>
    <w:p w14:paraId="3EEFFD51" w14:textId="77777777" w:rsidR="00405B85" w:rsidRDefault="00405B85">
      <w:r>
        <w:t>• Opening or boring the ear represents a servant’s willing dedication to listen and obey a master's voice (Psalm 40:6).</w:t>
      </w:r>
    </w:p>
    <w:p w14:paraId="793A7F7E" w14:textId="77777777" w:rsidR="00405B85" w:rsidRDefault="00405B85">
      <w:r>
        <w:t>• In contrast, turning away the ear represents a deliberate, physical posture of rebellion (Proverbs 28:9).</w:t>
      </w:r>
    </w:p>
    <w:p w14:paraId="4E14F391" w14:textId="77777777" w:rsidR="00405B85" w:rsidRDefault="00405B85"/>
    <w:p w14:paraId="2DC3EEA2" w14:textId="77777777" w:rsidR="00405B85" w:rsidRPr="00405B85" w:rsidRDefault="00405B85">
      <w:pPr>
        <w:rPr>
          <w:b/>
        </w:rPr>
      </w:pPr>
      <w:r w:rsidRPr="00405B85">
        <w:rPr>
          <w:b/>
        </w:rPr>
        <w:t>4. Theological Implications</w:t>
      </w:r>
    </w:p>
    <w:p w14:paraId="6DF2BAA1" w14:textId="77777777" w:rsidR="00405B85" w:rsidRDefault="00405B85">
      <w:r>
        <w:t xml:space="preserve">Theologically, shama binds hearing, knowing, and obeying into an inseparable unity. In the covenant relationship, Yahweh speaks and His people listen. Obedience is not an optional secondary addition to faith; it is the organic expression of covenant loyalty. </w:t>
      </w:r>
    </w:p>
    <w:p w14:paraId="1AB709B2" w14:textId="77777777" w:rsidR="00405B85" w:rsidRDefault="00405B85">
      <w:r>
        <w:t>Pharaoh's response in Exodus 5:2 links knowing God with obeying Him: "I do not know the LORD, nor will I let Israel go." To the biblical writers, "knowing" Yahweh (yada) and "obeying" Him (shama) are profoundly interconnected. Pharaoh’s refusal to obey Yahweh's voice stems from his refusal to acknowledge Yahweh's existence and authority. This establishes the central theological conflict of the Exodus narrative: Yahweh will unleash His power so that both Egypt and Israel will come to "know" that He is the sovereign Lord, forcing even the proudest earthly monarch to hear His voice.</w:t>
      </w:r>
    </w:p>
    <w:p w14:paraId="26FD5995" w14:textId="77777777" w:rsidR="00405B85" w:rsidRDefault="00405B85"/>
    <w:p w14:paraId="3C364D90" w14:textId="77777777" w:rsidR="00405B85" w:rsidRPr="00405B85" w:rsidRDefault="00405B85">
      <w:pPr>
        <w:rPr>
          <w:b/>
        </w:rPr>
      </w:pPr>
      <w:r w:rsidRPr="00405B85">
        <w:rPr>
          <w:b/>
        </w:rPr>
        <w:t>5. Contextual Nuance in the Passage</w:t>
      </w:r>
    </w:p>
    <w:p w14:paraId="4AD83745" w14:textId="77777777" w:rsidR="00405B85" w:rsidRDefault="00405B85">
      <w:r>
        <w:t xml:space="preserve">In Exodus 5:2, the context is a direct confrontation between two rival claims of absolute sovereignty. Moses and Aaron have delivered Yahweh's command: "Let My people go." Pharaoh, who was worshipped as a divine king in Egypt, responds with a rhetorical challenge: "Who is the LORD, that I should obey His voice?" </w:t>
      </w:r>
    </w:p>
    <w:p w14:paraId="08A8904C" w14:textId="77777777" w:rsidR="00405B85" w:rsidRDefault="00405B85">
      <w:r>
        <w:t>By using the word shama, Pharaoh is rejecting the claim that Yahweh has any jurisdiction over Egypt or its ruler. In Pharaoh’s eyes, Yahweh is a minor deity of a weak, enslaved people, possessing no authority that demands a royal hearing. This setting charges the word shama with intense political and spiritual drama. Pharaoh's refusal to listen sets in motion the signs, wonders, and plagues, which serve as a divine education. By the end of the narrative, Pharaoh is forced to shama the voice of Yahweh, practically begging the Israelites to leave.</w:t>
      </w:r>
    </w:p>
    <w:p w14:paraId="367036D1" w14:textId="77777777" w:rsidR="00405B85" w:rsidRDefault="00405B85"/>
    <w:p w14:paraId="6981AB02" w14:textId="77777777" w:rsidR="00405B85" w:rsidRPr="00405B85" w:rsidRDefault="00405B85">
      <w:pPr>
        <w:rPr>
          <w:b/>
        </w:rPr>
      </w:pPr>
      <w:r w:rsidRPr="00405B85">
        <w:rPr>
          <w:b/>
        </w:rPr>
        <w:t>6. Key Uses in Other Verses (NKJV)</w:t>
      </w:r>
    </w:p>
    <w:p w14:paraId="0F279D77" w14:textId="77777777" w:rsidR="00405B85" w:rsidRDefault="00405B85">
      <w:r>
        <w:t>• Genesis 22:18: "In your seed all the nations of the earth shall be blessed, because you have obeyed My voice."</w:t>
      </w:r>
    </w:p>
    <w:p w14:paraId="1E340983" w14:textId="77777777" w:rsidR="00405B85" w:rsidRDefault="00405B85">
      <w:r>
        <w:t>• Exodus 19:5: "Now therefore, if you will indeed obey My voice and keep My covenant, then you shall be a special treasure to Me above all people; for all the earth is Mine."</w:t>
      </w:r>
    </w:p>
    <w:p w14:paraId="3717F1B8" w14:textId="77777777" w:rsidR="00405B85" w:rsidRDefault="00405B85">
      <w:r>
        <w:t>• 1 Samuel 15:22: "Has the LORD as great delight in burnt offerings and sacrifices, As in obeying the voice of the LORD? Behold, to obey is better than sacrifice, And to heed than the fat of rams."</w:t>
      </w:r>
    </w:p>
    <w:p w14:paraId="36DC7D25" w14:textId="77777777" w:rsidR="00405B85" w:rsidRDefault="00405B85">
      <w:r>
        <w:t>• Jeremiah 11:3: "...and say to them, 'Thus says the LORD God of Israel: "Cursed is the man who does not obey the words of this covenant..."'"</w:t>
      </w:r>
    </w:p>
    <w:p w14:paraId="46C758E2" w14:textId="77777777" w:rsidR="00405B85" w:rsidRDefault="00405B85"/>
    <w:p w14:paraId="5347E5C5" w14:textId="77777777" w:rsidR="00405B85" w:rsidRPr="00405B85" w:rsidRDefault="00405B85">
      <w:pPr>
        <w:rPr>
          <w:b/>
        </w:rPr>
      </w:pPr>
      <w:r w:rsidRPr="00405B85">
        <w:rPr>
          <w:b/>
        </w:rPr>
        <w:t>7. Other Relevant Insights</w:t>
      </w:r>
    </w:p>
    <w:p w14:paraId="5E585289" w14:textId="77777777" w:rsidR="00405B85" w:rsidRDefault="00405B85">
      <w:r>
        <w:t xml:space="preserve">In the Greek translation of the Old Testament (the Septuagint), shama in contexts of obedience is frequently translated using the verb hypakouo, which literally means "to listen under" (from hypo, "under," and akouo, "to hear"). This Greek term carries over the exact same Hebrew concept into the New Testament: Christian obedience is a willing, submissive listening to the voice of Christ. </w:t>
      </w:r>
    </w:p>
    <w:p w14:paraId="36D43E84" w14:textId="77777777" w:rsidR="00405B85" w:rsidRDefault="00405B85">
      <w:r>
        <w:t>Pastorally, Pharaoh’s spiritual ruin began with a closed ear. When a heart is hardened against God's word, the ear becomes deaf to His commands. Cultivating spiritual responsiveness requires a daily posture of listening with the intent to obey, echoing the prayer of young Samuel: "Speak, LORD, for Your servant hears" (1 Samuel 3:9).</w:t>
      </w:r>
    </w:p>
    <w:p w14:paraId="4A76B509" w14:textId="77777777" w:rsidR="00405B85" w:rsidRDefault="00405B85"/>
    <w:p w14:paraId="30E8849D" w14:textId="77777777" w:rsidR="00405B85" w:rsidRPr="00405B85" w:rsidRDefault="00405B85">
      <w:pPr>
        <w:rPr>
          <w:b/>
        </w:rPr>
      </w:pPr>
      <w:r w:rsidRPr="00405B85">
        <w:rPr>
          <w:b/>
        </w:rPr>
        <w:t>8. References</w:t>
      </w:r>
    </w:p>
    <w:p w14:paraId="4782E5C8" w14:textId="77777777" w:rsidR="00405B85" w:rsidRDefault="00405B85">
      <w:r>
        <w:t>• Brown, Francis, S.R. Driver, and Charles A. Briggs. Hebrew and English Lexicon of the Old Testament (BDB).</w:t>
      </w:r>
    </w:p>
    <w:p w14:paraId="79E762D7" w14:textId="77777777" w:rsidR="00405B85" w:rsidRDefault="00405B85">
      <w:r>
        <w:t>• Harris, R. Laird, Gleason L. Archer Jr., and Bruce K. Waltke. Theological Wordbook of the Old Testament (TWOT).</w:t>
      </w:r>
    </w:p>
    <w:p w14:paraId="55555B0E" w14:textId="77777777" w:rsidR="00405B85" w:rsidRDefault="00405B85">
      <w:r>
        <w:t>• Koehler, Ludwig, and Walter Baumgartner. The Hebrew and Aramaic Lexicon of the Old Testament (HALOT).</w:t>
      </w:r>
    </w:p>
    <w:p w14:paraId="6078F088" w14:textId="77777777" w:rsidR="00405B85" w:rsidRDefault="00405B85">
      <w:r>
        <w:t>• VanGemeren, Willem A., ed. New International Dictionary of Old Testament Theology and Exegesis (NIDOTTE).</w:t>
      </w:r>
    </w:p>
    <w:p w14:paraId="426E74C0" w14:textId="1AB072E4" w:rsidR="004C5552" w:rsidRDefault="00405B85">
      <w:r>
        <w:t>• Vine, W.E. Expository Dictionary of New Testament Words (with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B8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5B85"/>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C542B"/>
  <w15:chartTrackingRefBased/>
  <w15:docId w15:val="{7F678D7E-6EFC-45E8-AFB7-3B2448521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05B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5B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5B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5B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05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5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5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5B85"/>
    <w:rPr>
      <w:rFonts w:eastAsiaTheme="majorEastAsia" w:cstheme="majorBidi"/>
      <w:color w:val="272727" w:themeColor="text1" w:themeTint="D8"/>
    </w:rPr>
  </w:style>
  <w:style w:type="paragraph" w:styleId="Title">
    <w:name w:val="Title"/>
    <w:basedOn w:val="Normal"/>
    <w:next w:val="Normal"/>
    <w:link w:val="TitleChar"/>
    <w:uiPriority w:val="10"/>
    <w:qFormat/>
    <w:rsid w:val="00405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5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5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5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5B85"/>
    <w:pPr>
      <w:spacing w:before="160"/>
      <w:jc w:val="center"/>
    </w:pPr>
    <w:rPr>
      <w:i/>
      <w:iCs/>
      <w:color w:val="404040" w:themeColor="text1" w:themeTint="BF"/>
    </w:rPr>
  </w:style>
  <w:style w:type="character" w:customStyle="1" w:styleId="QuoteChar">
    <w:name w:val="Quote Char"/>
    <w:basedOn w:val="DefaultParagraphFont"/>
    <w:link w:val="Quote"/>
    <w:uiPriority w:val="29"/>
    <w:rsid w:val="00405B85"/>
    <w:rPr>
      <w:i/>
      <w:iCs/>
      <w:color w:val="404040" w:themeColor="text1" w:themeTint="BF"/>
    </w:rPr>
  </w:style>
  <w:style w:type="paragraph" w:styleId="ListParagraph">
    <w:name w:val="List Paragraph"/>
    <w:basedOn w:val="Normal"/>
    <w:uiPriority w:val="34"/>
    <w:qFormat/>
    <w:rsid w:val="00405B85"/>
    <w:pPr>
      <w:ind w:left="720"/>
      <w:contextualSpacing/>
    </w:pPr>
  </w:style>
  <w:style w:type="character" w:styleId="IntenseEmphasis">
    <w:name w:val="Intense Emphasis"/>
    <w:basedOn w:val="DefaultParagraphFont"/>
    <w:uiPriority w:val="21"/>
    <w:qFormat/>
    <w:rsid w:val="00405B85"/>
    <w:rPr>
      <w:i/>
      <w:iCs/>
      <w:color w:val="2E74B5" w:themeColor="accent1" w:themeShade="BF"/>
    </w:rPr>
  </w:style>
  <w:style w:type="paragraph" w:styleId="IntenseQuote">
    <w:name w:val="Intense Quote"/>
    <w:basedOn w:val="Normal"/>
    <w:next w:val="Normal"/>
    <w:link w:val="IntenseQuoteChar"/>
    <w:uiPriority w:val="30"/>
    <w:qFormat/>
    <w:rsid w:val="00405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05B85"/>
    <w:rPr>
      <w:i/>
      <w:iCs/>
      <w:color w:val="2E74B5" w:themeColor="accent1" w:themeShade="BF"/>
    </w:rPr>
  </w:style>
  <w:style w:type="character" w:styleId="IntenseReference">
    <w:name w:val="Intense Reference"/>
    <w:basedOn w:val="DefaultParagraphFont"/>
    <w:uiPriority w:val="32"/>
    <w:qFormat/>
    <w:rsid w:val="00405B8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5579</Characters>
  <Application>Microsoft Office Word</Application>
  <DocSecurity>0</DocSecurity>
  <Lines>46</Lines>
  <Paragraphs>13</Paragraphs>
  <ScaleCrop>false</ScaleCrop>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