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DF7BF" w14:textId="77777777" w:rsidR="00DA6EC9" w:rsidRPr="00DA6EC9" w:rsidRDefault="00DA6EC9">
      <w:pPr>
        <w:rPr>
          <w:b/>
        </w:rPr>
      </w:pPr>
      <w:r w:rsidRPr="00DA6EC9">
        <w:rPr>
          <w:b/>
        </w:rPr>
        <w:t>OFFICERS - ( shoter , Strong's H7860 )</w:t>
      </w:r>
    </w:p>
    <w:p w14:paraId="0161FF0F" w14:textId="77777777" w:rsidR="00DA6EC9" w:rsidRDefault="00DA6EC9">
      <w:r w:rsidRPr="00DA6EC9">
        <w:rPr>
          <w:b/>
        </w:rPr>
        <w:t>Summary:</w:t>
      </w:r>
    </w:p>
    <w:p w14:paraId="66AC1306" w14:textId="77777777" w:rsidR="00DA6EC9" w:rsidRDefault="00DA6EC9">
      <w:r>
        <w:t>The Hebrew word shoter (plural shotrim) refers to an official, overseer, scribe, or administrator responsible for organizing, registering, and supervising groups of people. Derived from an ancient Semitic root meaning "to write," the term initially designated a clerical officer or record-keeper before expanding to include administrative and enforcement roles. In Exodus 5:6, these "officers" were Hebrew men appointed by Egyptian taskmasters to directly manage and extract labor from their fellow Israelites. Trapped between the ruthless demands of Pharaoh and the suffering of their own people, these officers bore both the physical burden of Egyptian beatings and the spiritual weight of leadership in a time of severe oppression.</w:t>
      </w:r>
    </w:p>
    <w:p w14:paraId="4E3B1627" w14:textId="77777777" w:rsidR="00DA6EC9" w:rsidRDefault="00DA6EC9"/>
    <w:p w14:paraId="2B53A081" w14:textId="77777777" w:rsidR="00DA6EC9" w:rsidRDefault="00DA6EC9">
      <w:r w:rsidRPr="00DA6EC9">
        <w:rPr>
          <w:b/>
        </w:rPr>
        <w:t>Full Study:</w:t>
      </w:r>
    </w:p>
    <w:p w14:paraId="5E9D5F40" w14:textId="77777777" w:rsidR="00DA6EC9" w:rsidRDefault="00DA6EC9"/>
    <w:p w14:paraId="2378C7F5" w14:textId="77777777" w:rsidR="00DA6EC9" w:rsidRPr="00DA6EC9" w:rsidRDefault="00DA6EC9">
      <w:pPr>
        <w:rPr>
          <w:b/>
        </w:rPr>
      </w:pPr>
      <w:r w:rsidRPr="00DA6EC9">
        <w:rPr>
          <w:b/>
        </w:rPr>
        <w:t>1. Word Picture / Background</w:t>
      </w:r>
    </w:p>
    <w:p w14:paraId="312DB4CC" w14:textId="77777777" w:rsidR="00DA6EC9" w:rsidRDefault="00DA6EC9">
      <w:r>
        <w:t>The noun shoter has its roots in the ancient Semitic cognate shataru, which means "to write" or "to carve." This etymological connection reveals that the original shoter was a scribe or a keeper of records. In ancient societies, literacy was a rare and valuable skill, making those who could write essential for government administration. These literate officials kept registers of people, recorded taxes, organized conscripted labor, and documented court proceedings. Over time, the role expanded from mere record-keeping to executive administration and law enforcement. The shoter was the administrative face of authority, the one who physically organized the populace and ensured that official decrees were executed on the ground.</w:t>
      </w:r>
    </w:p>
    <w:p w14:paraId="12D04CC1" w14:textId="77777777" w:rsidR="00DA6EC9" w:rsidRDefault="00DA6EC9"/>
    <w:p w14:paraId="697276CB" w14:textId="77777777" w:rsidR="00DA6EC9" w:rsidRPr="00DA6EC9" w:rsidRDefault="00DA6EC9">
      <w:pPr>
        <w:rPr>
          <w:b/>
        </w:rPr>
      </w:pPr>
      <w:r w:rsidRPr="00DA6EC9">
        <w:rPr>
          <w:b/>
        </w:rPr>
        <w:t>2. Meaning / Lexical Definition</w:t>
      </w:r>
    </w:p>
    <w:p w14:paraId="23B1899B" w14:textId="77777777" w:rsidR="00DA6EC9" w:rsidRDefault="00DA6EC9">
      <w:r>
        <w:t>A shoter is an officer, subordinate official, administrator, magistrate, or superintendent. The word does not denote a military commander or a supreme ruler, but rather an administrative manager who acts as a liaison between the higher governing authorities and the general populace. The primary duties associated with the term include:</w:t>
      </w:r>
    </w:p>
    <w:p w14:paraId="1C45D6D0" w14:textId="77777777" w:rsidR="00DA6EC9" w:rsidRDefault="00DA6EC9">
      <w:r>
        <w:t>• Organizing and registering lists of citizens, laborers, or soldiers.</w:t>
      </w:r>
    </w:p>
    <w:p w14:paraId="03C660DF" w14:textId="77777777" w:rsidR="00DA6EC9" w:rsidRDefault="00DA6EC9">
      <w:r>
        <w:t>• Supervising labor projects and enforcing work quotas.</w:t>
      </w:r>
    </w:p>
    <w:p w14:paraId="5C3E3261" w14:textId="77777777" w:rsidR="00DA6EC9" w:rsidRDefault="00DA6EC9">
      <w:r>
        <w:t>• Serving as subordinate magistrates or judicial officers who assist judges in executing the law.</w:t>
      </w:r>
    </w:p>
    <w:p w14:paraId="2A5D0AF9" w14:textId="77777777" w:rsidR="00DA6EC9" w:rsidRDefault="00DA6EC9">
      <w:r>
        <w:t>• Distributing orders and instructions to the public on behalf of the central leadership.</w:t>
      </w:r>
    </w:p>
    <w:p w14:paraId="571C1B5E" w14:textId="77777777" w:rsidR="00DA6EC9" w:rsidRDefault="00DA6EC9"/>
    <w:p w14:paraId="3F922945" w14:textId="77777777" w:rsidR="00DA6EC9" w:rsidRPr="00DA6EC9" w:rsidRDefault="00DA6EC9">
      <w:pPr>
        <w:rPr>
          <w:b/>
        </w:rPr>
      </w:pPr>
      <w:r w:rsidRPr="00DA6EC9">
        <w:rPr>
          <w:b/>
        </w:rPr>
        <w:t>3. Usage and Word Pictures</w:t>
      </w:r>
    </w:p>
    <w:p w14:paraId="2B850367" w14:textId="77777777" w:rsidR="00DA6EC9" w:rsidRDefault="00DA6EC9">
      <w:r>
        <w:t>In the Old Testament, the shotrim appear in several distinct contexts, transitioning from labor supervisors to civil and military administrators.</w:t>
      </w:r>
    </w:p>
    <w:p w14:paraId="79796E83" w14:textId="77777777" w:rsidR="00DA6EC9" w:rsidRDefault="00DA6EC9">
      <w:r>
        <w:t>• Labor Administration: In Egypt, the shotrim were subordinate officers responsible for managing the Israelite work details. They were the administrative "middlemen" who kept the tallies of bricks and assigned duties.</w:t>
      </w:r>
    </w:p>
    <w:p w14:paraId="1187D03B" w14:textId="77777777" w:rsidR="00DA6EC9" w:rsidRDefault="00DA6EC9">
      <w:r>
        <w:t>• Civil and Judicial Administration: During the wilderness wanderings and in the promised land, shotrim served alongside elders and judges. They were responsible for helping the judges execute justice, maintain civil order, and keep legal records.</w:t>
      </w:r>
    </w:p>
    <w:p w14:paraId="6CCB8441" w14:textId="77777777" w:rsidR="00DA6EC9" w:rsidRDefault="00DA6EC9">
      <w:r>
        <w:t>• Military Administration: In Deuteronomy, the shotrim acted as military registrars. They addressed the army before battle, announcing exemptions for those who had built a new house, planted a vineyard, or betrothed a wife, and then organized the troops under commanders.</w:t>
      </w:r>
    </w:p>
    <w:p w14:paraId="6CE9A919" w14:textId="77777777" w:rsidR="00DA6EC9" w:rsidRDefault="00DA6EC9">
      <w:r>
        <w:t>The word picture is that of a structured hierarchy where the shoter serves as the critical link of communication and order between the top-level rulers and the community.</w:t>
      </w:r>
    </w:p>
    <w:p w14:paraId="03AE90BA" w14:textId="77777777" w:rsidR="00DA6EC9" w:rsidRDefault="00DA6EC9"/>
    <w:p w14:paraId="3167C744" w14:textId="77777777" w:rsidR="00DA6EC9" w:rsidRPr="00DA6EC9" w:rsidRDefault="00DA6EC9">
      <w:pPr>
        <w:rPr>
          <w:b/>
        </w:rPr>
      </w:pPr>
      <w:r w:rsidRPr="00DA6EC9">
        <w:rPr>
          <w:b/>
        </w:rPr>
        <w:t>4. Theological Implications</w:t>
      </w:r>
    </w:p>
    <w:p w14:paraId="6CCCFD2D" w14:textId="77777777" w:rsidR="00DA6EC9" w:rsidRDefault="00DA6EC9">
      <w:r>
        <w:t xml:space="preserve">The presence of shotrim among the Hebrews, even during their bondage in Egypt, indicates that Israel maintained a level of internal organization and self-government. This pre-existing administrative structure was later adopted and sanctified by God under the Mosaic Covenant. Rather than utilizing a top-down, authoritarian rule like Egypt's, God’s administration of Israel incorporated these traditional officers into a system of localized, accountable leadership based on covenant justice. </w:t>
      </w:r>
    </w:p>
    <w:p w14:paraId="6B8FA87F" w14:textId="77777777" w:rsidR="00DA6EC9" w:rsidRDefault="00DA6EC9">
      <w:r>
        <w:t>Additionally, the suffering of the Hebrew officers in Exodus 5 prefigures the biblical theme of representative suffering. These men stood in the gap between the oppressor and the oppressed, suffering physical blows when the quotas were not met. This dynamic highlights the cost of leadership within God’s covenant community, where true leaders often bear the brunt of the trial alongside or on behalf of those they lead.</w:t>
      </w:r>
    </w:p>
    <w:p w14:paraId="0F418811" w14:textId="77777777" w:rsidR="00DA6EC9" w:rsidRDefault="00DA6EC9"/>
    <w:p w14:paraId="06FF6DAE" w14:textId="77777777" w:rsidR="00DA6EC9" w:rsidRPr="00DA6EC9" w:rsidRDefault="00DA6EC9">
      <w:pPr>
        <w:rPr>
          <w:b/>
        </w:rPr>
      </w:pPr>
      <w:r w:rsidRPr="00DA6EC9">
        <w:rPr>
          <w:b/>
        </w:rPr>
        <w:t>5. Contextual Nuance in the Passage</w:t>
      </w:r>
    </w:p>
    <w:p w14:paraId="72507402" w14:textId="77777777" w:rsidR="00DA6EC9" w:rsidRDefault="00DA6EC9">
      <w:r>
        <w:t xml:space="preserve">In Exodus 5:6, Pharaoh responds to Moses and Aaron's request to let the people go by increasing their workload. He commands both the Egyptian "taskmasters" (nogesim, meaning drivers or oppressors) and the Hebrew "officers" (shotrim) to stop providing straw for brickmaking while requiring the same daily output. </w:t>
      </w:r>
    </w:p>
    <w:p w14:paraId="5868E2AB" w14:textId="77777777" w:rsidR="00DA6EC9" w:rsidRDefault="00DA6EC9">
      <w:r>
        <w:t>The shotrim here are clearly Hebrew men (as confirmed by Exodus 5:14, "the officers of the children of Israel"). The Egyptians used a classic strategy of indirect rule: appointing members of the subjugated group to police and drive their own people. This put the Hebrew officers in an agonizing position. They were responsible to the Egyptian taskmasters for the quota, but they were also bound by blood and sympathy to the Israelite laborers. When the impossible quotas failed, it was the Hebrew shotrim who were beaten. Their cry to Pharaoh ("Why do you deal thus with your servants?" in verse 15) and their subsequent confrontation with Moses (verses 20-21) highlight the severe psychological and physical pressure of being caught between an oppressive worldly empire and the unfolding, yet painful, plan of redemption.</w:t>
      </w:r>
    </w:p>
    <w:p w14:paraId="2527181C" w14:textId="77777777" w:rsidR="00DA6EC9" w:rsidRDefault="00DA6EC9"/>
    <w:p w14:paraId="66C14C29" w14:textId="77777777" w:rsidR="00DA6EC9" w:rsidRPr="00DA6EC9" w:rsidRDefault="00DA6EC9">
      <w:pPr>
        <w:rPr>
          <w:b/>
        </w:rPr>
      </w:pPr>
      <w:r w:rsidRPr="00DA6EC9">
        <w:rPr>
          <w:b/>
        </w:rPr>
        <w:t>6. Key Uses in Other Verses (NKJV)</w:t>
      </w:r>
    </w:p>
    <w:p w14:paraId="678758CC" w14:textId="77777777" w:rsidR="00DA6EC9" w:rsidRDefault="00DA6EC9">
      <w:r>
        <w:t>• Deuteronomy 1:15 - "So I took the heads of your tribes, wise and known men, and made them heads over you, leaders of thousands, leaders of hundreds, leaders of fifties, leaders of tens, and officers for your tribes."</w:t>
      </w:r>
    </w:p>
    <w:p w14:paraId="0831DC31" w14:textId="77777777" w:rsidR="00DA6EC9" w:rsidRDefault="00DA6EC9">
      <w:r>
        <w:t>• Deuteronomy 16:18 - "You shall appoint judges and officers in all your gates, which the Lord your God gives you, according to your tribes, and they shall judge the people with just judgment."</w:t>
      </w:r>
    </w:p>
    <w:p w14:paraId="4BFB02D4" w14:textId="77777777" w:rsidR="00DA6EC9" w:rsidRDefault="00DA6EC9">
      <w:r>
        <w:t>• Joshua 1:10 - "Then Joshua commanded the officers of the people, saying..."</w:t>
      </w:r>
    </w:p>
    <w:p w14:paraId="0F1C4A6B" w14:textId="77777777" w:rsidR="00DA6EC9" w:rsidRDefault="00DA6EC9">
      <w:r>
        <w:t>• Proverbs 6:6-7 - "Go to the ant, you sluggard! Consider her ways and be wise, which, having no captain, overseer, or ruler, provides her supplies in the summer, and gathers her food in the harvest."</w:t>
      </w:r>
    </w:p>
    <w:p w14:paraId="2FDA1C07" w14:textId="77777777" w:rsidR="00DA6EC9" w:rsidRDefault="00DA6EC9"/>
    <w:p w14:paraId="7C8B6785" w14:textId="77777777" w:rsidR="00DA6EC9" w:rsidRPr="00DA6EC9" w:rsidRDefault="00DA6EC9">
      <w:pPr>
        <w:rPr>
          <w:b/>
        </w:rPr>
      </w:pPr>
      <w:r w:rsidRPr="00DA6EC9">
        <w:rPr>
          <w:b/>
        </w:rPr>
        <w:t>7. Other Relevant Insights</w:t>
      </w:r>
    </w:p>
    <w:p w14:paraId="163559CD" w14:textId="77777777" w:rsidR="00DA6EC9" w:rsidRDefault="00DA6EC9">
      <w:r>
        <w:t>Historically, the transition of the Hebrew shotrim from oppressed labor administrators in Egypt to honored civil magistrates in the Promised Land represents a profound redemption of their calling. The very administrative skills they learned and utilized under the whip of Pharaoh were later redeemed by God to establish order, justice, and military readiness in the nation of Israel. It serves as a reminder that skills acquired during periods of difficulty and bondage can be sanctified and used by God for the building of His kingdom.</w:t>
      </w:r>
    </w:p>
    <w:p w14:paraId="290032F4" w14:textId="77777777" w:rsidR="00DA6EC9" w:rsidRDefault="00DA6EC9"/>
    <w:p w14:paraId="7581289F" w14:textId="77777777" w:rsidR="00DA6EC9" w:rsidRPr="00DA6EC9" w:rsidRDefault="00DA6EC9">
      <w:pPr>
        <w:rPr>
          <w:b/>
        </w:rPr>
      </w:pPr>
      <w:r w:rsidRPr="00DA6EC9">
        <w:rPr>
          <w:b/>
        </w:rPr>
        <w:t>8. References</w:t>
      </w:r>
    </w:p>
    <w:p w14:paraId="6125E34F" w14:textId="77777777" w:rsidR="00DA6EC9" w:rsidRDefault="00DA6EC9">
      <w:r>
        <w:t>• Brown-Driver-Briggs Hebrew and English Lexicon</w:t>
      </w:r>
    </w:p>
    <w:p w14:paraId="3D60FED6" w14:textId="77777777" w:rsidR="00DA6EC9" w:rsidRDefault="00DA6EC9">
      <w:r>
        <w:t>• Theological Wordbook of the Old Testament</w:t>
      </w:r>
    </w:p>
    <w:p w14:paraId="4F2925D2" w14:textId="77777777" w:rsidR="00DA6EC9" w:rsidRDefault="00DA6EC9">
      <w:r>
        <w:t>• New International Dictionary of Old Testament Theology and Exegesis</w:t>
      </w:r>
    </w:p>
    <w:p w14:paraId="3119191C" w14:textId="77777777" w:rsidR="00DA6EC9" w:rsidRDefault="00DA6EC9">
      <w:r>
        <w:t>• Nelson's Expository Dictionary of the Old Testament</w:t>
      </w:r>
    </w:p>
    <w:p w14:paraId="514C0960" w14:textId="2AE515A0" w:rsidR="004C5552" w:rsidRDefault="00DA6EC9">
      <w:r>
        <w:t>• Blue Letter Bible Lexical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EC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A6EC9"/>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E827A"/>
  <w15:chartTrackingRefBased/>
  <w15:docId w15:val="{1BCEC8C2-B178-4F51-84CC-44064055A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A6E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E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E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E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A6E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E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E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EC9"/>
    <w:rPr>
      <w:rFonts w:eastAsiaTheme="majorEastAsia" w:cstheme="majorBidi"/>
      <w:color w:val="272727" w:themeColor="text1" w:themeTint="D8"/>
    </w:rPr>
  </w:style>
  <w:style w:type="paragraph" w:styleId="Title">
    <w:name w:val="Title"/>
    <w:basedOn w:val="Normal"/>
    <w:next w:val="Normal"/>
    <w:link w:val="TitleChar"/>
    <w:uiPriority w:val="10"/>
    <w:qFormat/>
    <w:rsid w:val="00DA6E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E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E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E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EC9"/>
    <w:pPr>
      <w:spacing w:before="160"/>
      <w:jc w:val="center"/>
    </w:pPr>
    <w:rPr>
      <w:i/>
      <w:iCs/>
      <w:color w:val="404040" w:themeColor="text1" w:themeTint="BF"/>
    </w:rPr>
  </w:style>
  <w:style w:type="character" w:customStyle="1" w:styleId="QuoteChar">
    <w:name w:val="Quote Char"/>
    <w:basedOn w:val="DefaultParagraphFont"/>
    <w:link w:val="Quote"/>
    <w:uiPriority w:val="29"/>
    <w:rsid w:val="00DA6EC9"/>
    <w:rPr>
      <w:i/>
      <w:iCs/>
      <w:color w:val="404040" w:themeColor="text1" w:themeTint="BF"/>
    </w:rPr>
  </w:style>
  <w:style w:type="paragraph" w:styleId="ListParagraph">
    <w:name w:val="List Paragraph"/>
    <w:basedOn w:val="Normal"/>
    <w:uiPriority w:val="34"/>
    <w:qFormat/>
    <w:rsid w:val="00DA6EC9"/>
    <w:pPr>
      <w:ind w:left="720"/>
      <w:contextualSpacing/>
    </w:pPr>
  </w:style>
  <w:style w:type="character" w:styleId="IntenseEmphasis">
    <w:name w:val="Intense Emphasis"/>
    <w:basedOn w:val="DefaultParagraphFont"/>
    <w:uiPriority w:val="21"/>
    <w:qFormat/>
    <w:rsid w:val="00DA6EC9"/>
    <w:rPr>
      <w:i/>
      <w:iCs/>
      <w:color w:val="2E74B5" w:themeColor="accent1" w:themeShade="BF"/>
    </w:rPr>
  </w:style>
  <w:style w:type="paragraph" w:styleId="IntenseQuote">
    <w:name w:val="Intense Quote"/>
    <w:basedOn w:val="Normal"/>
    <w:next w:val="Normal"/>
    <w:link w:val="IntenseQuoteChar"/>
    <w:uiPriority w:val="30"/>
    <w:qFormat/>
    <w:rsid w:val="00DA6EC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A6EC9"/>
    <w:rPr>
      <w:i/>
      <w:iCs/>
      <w:color w:val="2E74B5" w:themeColor="accent1" w:themeShade="BF"/>
    </w:rPr>
  </w:style>
  <w:style w:type="character" w:styleId="IntenseReference">
    <w:name w:val="Intense Reference"/>
    <w:basedOn w:val="DefaultParagraphFont"/>
    <w:uiPriority w:val="32"/>
    <w:qFormat/>
    <w:rsid w:val="00DA6EC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1045</Words>
  <Characters>5958</Characters>
  <Application>Microsoft Office Word</Application>
  <DocSecurity>0</DocSecurity>
  <Lines>49</Lines>
  <Paragraphs>13</Paragraphs>
  <ScaleCrop>false</ScaleCrop>
  <Company/>
  <LinksUpToDate>false</LinksUpToDate>
  <CharactersWithSpaces>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2026-08-14T11:43:00Z</dcterms:created>
  <dcterms:modified xsi:type="dcterms:W3CDTF">2026-08-14T11:43:00Z</dcterms:modified>
</cp:coreProperties>
</file>