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689D" w14:textId="77777777" w:rsidR="00876B38" w:rsidRPr="00876B38" w:rsidRDefault="00876B38">
      <w:pPr>
        <w:rPr>
          <w:b/>
        </w:rPr>
      </w:pPr>
      <w:r w:rsidRPr="00876B38">
        <w:rPr>
          <w:b/>
        </w:rPr>
        <w:t>STRAW - ( teben , Strong's H8401 )</w:t>
      </w:r>
    </w:p>
    <w:p w14:paraId="3843D65B" w14:textId="77777777" w:rsidR="00876B38" w:rsidRDefault="00876B38">
      <w:r w:rsidRPr="00876B38">
        <w:rPr>
          <w:b/>
        </w:rPr>
        <w:t>Summary:</w:t>
      </w:r>
    </w:p>
    <w:p w14:paraId="72EB1D68" w14:textId="77777777" w:rsidR="00876B38" w:rsidRDefault="00876B38">
      <w:r>
        <w:t>In Exodus 5:7, the Hebrew word teben refers to the chopped straw or stubble mixed with clay to provide tensile strength and prevent cracking during the sun-drying process of ancient brickmaking. When Pharaoh withdrew the provision of teben while maintaining the same daily brick quota, he escalated Israel's oppression from heavy labor to an impossible, crushing burden. This word illustrates how God's enemies weaponize basic necessities to break the spirit of His people, setting the stage for Yahweh's dramatic redemption.</w:t>
      </w:r>
    </w:p>
    <w:p w14:paraId="24AFBB8E" w14:textId="77777777" w:rsidR="00876B38" w:rsidRDefault="00876B38"/>
    <w:p w14:paraId="13E88003" w14:textId="77777777" w:rsidR="00876B38" w:rsidRDefault="00876B38">
      <w:r w:rsidRPr="00876B38">
        <w:rPr>
          <w:b/>
        </w:rPr>
        <w:t>Full Study:</w:t>
      </w:r>
    </w:p>
    <w:p w14:paraId="299A05DC" w14:textId="77777777" w:rsidR="00876B38" w:rsidRDefault="00876B38"/>
    <w:p w14:paraId="5FDBE262" w14:textId="77777777" w:rsidR="00876B38" w:rsidRPr="00876B38" w:rsidRDefault="00876B38">
      <w:pPr>
        <w:rPr>
          <w:b/>
        </w:rPr>
      </w:pPr>
      <w:r w:rsidRPr="00876B38">
        <w:rPr>
          <w:b/>
        </w:rPr>
        <w:t>1. Word Picture / Background</w:t>
      </w:r>
    </w:p>
    <w:p w14:paraId="2C224EA9" w14:textId="77777777" w:rsidR="00876B38" w:rsidRDefault="00876B38">
      <w:r>
        <w:t>• Ancient Near Eastern brickmaking relied heavily on alluvial mud or clay mixed with water. Without a binding agent, clay bricks shrink, warp, and crack as they dry in the sun.</w:t>
      </w:r>
    </w:p>
    <w:p w14:paraId="4D7DF99C" w14:textId="77777777" w:rsidR="00876B38" w:rsidRDefault="00876B38">
      <w:r>
        <w:t>• Teben—the broken, leftover stalks of grain after threshing—acted as this crucial binder. The organic acids in the decaying straw also released tannins that made the clay more plastic and easier to mold.</w:t>
      </w:r>
    </w:p>
    <w:p w14:paraId="5D4ED579" w14:textId="77777777" w:rsidR="00876B38" w:rsidRDefault="00876B38">
      <w:r>
        <w:t>• Gathering teben was normally a separate task done by agricultural laborers. Forcing the brickmakers to harvest their own straw meant they had to forage in harvested fields for leftover stubble (qash), vastly increasing their physical exertion and travel time under the scorching Egyptian sun.</w:t>
      </w:r>
    </w:p>
    <w:p w14:paraId="70A0E699" w14:textId="77777777" w:rsidR="00876B38" w:rsidRDefault="00876B38"/>
    <w:p w14:paraId="1ADCA9FC" w14:textId="77777777" w:rsidR="00876B38" w:rsidRPr="00876B38" w:rsidRDefault="00876B38">
      <w:pPr>
        <w:rPr>
          <w:b/>
        </w:rPr>
      </w:pPr>
      <w:r w:rsidRPr="00876B38">
        <w:rPr>
          <w:b/>
        </w:rPr>
        <w:t>2. Meaning / Lexical Definition</w:t>
      </w:r>
    </w:p>
    <w:p w14:paraId="11BC3C39" w14:textId="77777777" w:rsidR="00876B38" w:rsidRDefault="00876B38">
      <w:r>
        <w:t>• Teben refers to chopped straw, chaff, or stubble, specifically the residue of grain stalks left after threshing and winnowing.</w:t>
      </w:r>
    </w:p>
    <w:p w14:paraId="65A0FC71" w14:textId="77777777" w:rsidR="00876B38" w:rsidRDefault="00876B38">
      <w:r>
        <w:t>• It is distinguished from qash (stubble left standing in the field), though in Exodus 5:12, the Israelites had to gather qash (stubble) to use as teben (straw).</w:t>
      </w:r>
    </w:p>
    <w:p w14:paraId="45163EA4" w14:textId="77777777" w:rsidR="00876B38" w:rsidRDefault="00876B38">
      <w:r>
        <w:t>• The primary lexical meaning in agricultural contexts is animal fodder (provender), but in industrial or building contexts, it refers to the binding material for mudbrick manufacture.</w:t>
      </w:r>
    </w:p>
    <w:p w14:paraId="6F712073" w14:textId="77777777" w:rsidR="00876B38" w:rsidRDefault="00876B38"/>
    <w:p w14:paraId="5470BFC4" w14:textId="77777777" w:rsidR="00876B38" w:rsidRPr="00876B38" w:rsidRDefault="00876B38">
      <w:pPr>
        <w:rPr>
          <w:b/>
        </w:rPr>
      </w:pPr>
      <w:r w:rsidRPr="00876B38">
        <w:rPr>
          <w:b/>
        </w:rPr>
        <w:t>3. Usage and Word Pictures</w:t>
      </w:r>
    </w:p>
    <w:p w14:paraId="4B861F96" w14:textId="77777777" w:rsidR="00876B38" w:rsidRDefault="00876B38">
      <w:r>
        <w:t>• In the Old Testament, teben is frequently paired with grain or fodder, representing basic sustenance for livestock.</w:t>
      </w:r>
    </w:p>
    <w:p w14:paraId="7D8FD8B3" w14:textId="77777777" w:rsidR="00876B38" w:rsidRDefault="00876B38">
      <w:r>
        <w:t>• As a word picture, teben is used to depict worthlessness, instability, or rapid destruction. Because it is light and dry, it is easily blown away by the wind or consumed by fire.</w:t>
      </w:r>
    </w:p>
    <w:p w14:paraId="52170A74" w14:textId="77777777" w:rsidR="00876B38" w:rsidRDefault="00876B38">
      <w:r>
        <w:t>• Job uses the word to describe the futility of human weapons against Leviathan, who laughs at iron as if it were teben (Job 41:27).</w:t>
      </w:r>
    </w:p>
    <w:p w14:paraId="2569CA00" w14:textId="77777777" w:rsidR="00876B38" w:rsidRDefault="00876B38">
      <w:r>
        <w:t>• Jeremiah contrasts false prophetic dreams with the true Word of God by asking, "What is the chaff [teben] to the wheat?" (Jeremiah 23:28), highlighting the utter worthlessness of human speculation compared to divine truth.</w:t>
      </w:r>
    </w:p>
    <w:p w14:paraId="04DE1433" w14:textId="77777777" w:rsidR="00876B38" w:rsidRDefault="00876B38"/>
    <w:p w14:paraId="2843F3D1" w14:textId="77777777" w:rsidR="00876B38" w:rsidRPr="00876B38" w:rsidRDefault="00876B38">
      <w:pPr>
        <w:rPr>
          <w:b/>
        </w:rPr>
      </w:pPr>
      <w:r w:rsidRPr="00876B38">
        <w:rPr>
          <w:b/>
        </w:rPr>
        <w:t>4. Theological Implications</w:t>
      </w:r>
    </w:p>
    <w:p w14:paraId="3EB43B58" w14:textId="77777777" w:rsidR="00876B38" w:rsidRDefault="00876B38">
      <w:r>
        <w:t>• Pharaoh’s decree to withhold teben represents the deceptive nature of worldly oppression. He accuses the Israelites of being "idle" because they desire to worship Yahweh (Exodus 5:8, 17). The withholding of teben was a deliberate strategy to distract them with grueling physical survival so they would ignore Moses' message of hope and redemption.</w:t>
      </w:r>
    </w:p>
    <w:p w14:paraId="537A35B8" w14:textId="77777777" w:rsidR="00876B38" w:rsidRDefault="00876B38">
      <w:r>
        <w:t>• This battle over teben underscores the clash of kingdoms: Pharaoh demands ultimate devotion through endless, brick-by-brick labor, while Yahweh demands their release for Sabbath worship and covenant relationship.</w:t>
      </w:r>
    </w:p>
    <w:p w14:paraId="46F8CF7F" w14:textId="77777777" w:rsidR="00876B38" w:rsidRDefault="00876B38">
      <w:r>
        <w:t>• The desperate search for straw highlights human helplessness before God's deliverance. God allows Israel's situation to become completely impossible before He steps in, ensuring that the glory of their rescue belongs solely to Him.</w:t>
      </w:r>
    </w:p>
    <w:p w14:paraId="0E461661" w14:textId="77777777" w:rsidR="00876B38" w:rsidRDefault="00876B38"/>
    <w:p w14:paraId="5152E0E6" w14:textId="77777777" w:rsidR="00876B38" w:rsidRPr="00876B38" w:rsidRDefault="00876B38">
      <w:pPr>
        <w:rPr>
          <w:b/>
        </w:rPr>
      </w:pPr>
      <w:r w:rsidRPr="00876B38">
        <w:rPr>
          <w:b/>
        </w:rPr>
        <w:t>5. Contextual Nuance in the Passage</w:t>
      </w:r>
    </w:p>
    <w:p w14:paraId="29938F13" w14:textId="77777777" w:rsidR="00876B38" w:rsidRDefault="00876B38">
      <w:r>
        <w:t>• In Exodus 5:7, Pharaoh orders: "You shall no longer give the people straw to make brick as before."</w:t>
      </w:r>
    </w:p>
    <w:p w14:paraId="5A75980A" w14:textId="77777777" w:rsidR="00876B38" w:rsidRDefault="00876B38">
      <w:r>
        <w:t>• This command shifted the logistics of the entire Egyptian building apparatus. Usually, teben was delivered directly to the brickmaking sites from royal granaries. By forcing the Hebrew slaves to forage for their own binding material, Pharaoh effectively doubled their workload.</w:t>
      </w:r>
    </w:p>
    <w:p w14:paraId="6C114BEA" w14:textId="77777777" w:rsidR="00876B38" w:rsidRDefault="00876B38">
      <w:r>
        <w:t>• The Hebrew text indicates a cruel irony: they had to produce the same "tale" or quota of bricks, yet the essential ingredient for those bricks was stripped away. This illustrates the irrationality of tyranny, demanding output while denying the necessary inputs.</w:t>
      </w:r>
    </w:p>
    <w:p w14:paraId="2F85AAA4" w14:textId="77777777" w:rsidR="00876B38" w:rsidRDefault="00876B38"/>
    <w:p w14:paraId="58470556" w14:textId="77777777" w:rsidR="00876B38" w:rsidRPr="00876B38" w:rsidRDefault="00876B38">
      <w:pPr>
        <w:rPr>
          <w:b/>
        </w:rPr>
      </w:pPr>
      <w:r w:rsidRPr="00876B38">
        <w:rPr>
          <w:b/>
        </w:rPr>
        <w:t>6. Key Uses in Other Verses (NKJV)</w:t>
      </w:r>
    </w:p>
    <w:p w14:paraId="33C44629" w14:textId="77777777" w:rsidR="00876B38" w:rsidRDefault="00876B38">
      <w:r>
        <w:t>• Genesis 24:32: "Then the man came into the house. And he ungirded the camels, and gave straw and feed for the camels..." (Used as animal fodder).</w:t>
      </w:r>
    </w:p>
    <w:p w14:paraId="067B7D47" w14:textId="77777777" w:rsidR="00876B38" w:rsidRDefault="00876B38">
      <w:r>
        <w:t>• 1 Kings 4:28: "They also brought barley and straw for the horses and swift steeds..." (Used as livestock sustenance in Solomon's stables).</w:t>
      </w:r>
    </w:p>
    <w:p w14:paraId="476B0C72" w14:textId="77777777" w:rsidR="00876B38" w:rsidRDefault="00876B38">
      <w:r>
        <w:t>• Job 21:18: "Are they like straw before the wind, and like chaff that a storm carries away?" (Used as a metaphor for the wicked who have no stability).</w:t>
      </w:r>
    </w:p>
    <w:p w14:paraId="397088C1" w14:textId="77777777" w:rsidR="00876B38" w:rsidRDefault="00876B38">
      <w:r>
        <w:t>• Isaiah 11:7: "...and the lion shall eat straw like the ox." (Used to depict the peaceful, restored creation where predators no longer kill for food).</w:t>
      </w:r>
    </w:p>
    <w:p w14:paraId="4F176113" w14:textId="77777777" w:rsidR="00876B38" w:rsidRDefault="00876B38">
      <w:r>
        <w:t>• Isaiah 65:25: "The wolf and the lamb shall feed together, the lion shall eat straw like the ox..." (A parallel messianic depiction of ultimate peace).</w:t>
      </w:r>
    </w:p>
    <w:p w14:paraId="014C462A" w14:textId="77777777" w:rsidR="00876B38" w:rsidRDefault="00876B38"/>
    <w:p w14:paraId="4E185F37" w14:textId="77777777" w:rsidR="00876B38" w:rsidRPr="00876B38" w:rsidRDefault="00876B38">
      <w:pPr>
        <w:rPr>
          <w:b/>
        </w:rPr>
      </w:pPr>
      <w:r w:rsidRPr="00876B38">
        <w:rPr>
          <w:b/>
        </w:rPr>
        <w:t>7. Other Relevant Insights</w:t>
      </w:r>
    </w:p>
    <w:p w14:paraId="3DAF5905" w14:textId="77777777" w:rsidR="00876B38" w:rsidRDefault="00876B38">
      <w:r>
        <w:t>• Modern archaeological excavations in Egypt (such as at Pithom and Rameses) have uncovered ancient mudbricks from this era. Interestingly, some lower layers of brick contain clean, chopped straw (teben), middle layers contain rough stubble and weeds gathered from the fields (qash), and the top layers contain almost no straw at all, physically verifying the historical accuracy of the Exodus narrative.</w:t>
      </w:r>
    </w:p>
    <w:p w14:paraId="3EA16F88" w14:textId="77777777" w:rsidR="00876B38" w:rsidRDefault="00876B38"/>
    <w:p w14:paraId="0FD7ACFF" w14:textId="77777777" w:rsidR="00876B38" w:rsidRPr="00876B38" w:rsidRDefault="00876B38">
      <w:pPr>
        <w:rPr>
          <w:b/>
        </w:rPr>
      </w:pPr>
      <w:r w:rsidRPr="00876B38">
        <w:rPr>
          <w:b/>
        </w:rPr>
        <w:t>8. References</w:t>
      </w:r>
    </w:p>
    <w:p w14:paraId="0964BACC" w14:textId="77777777" w:rsidR="00876B38" w:rsidRDefault="00876B38">
      <w:r>
        <w:t>• Brown-Driver-Briggs Hebrew and English Lexicon</w:t>
      </w:r>
    </w:p>
    <w:p w14:paraId="6A4A9E1C" w14:textId="77777777" w:rsidR="00876B38" w:rsidRDefault="00876B38">
      <w:r>
        <w:t>• Theological Wordbook of the Old Testament</w:t>
      </w:r>
    </w:p>
    <w:p w14:paraId="2C3A8DFD" w14:textId="77777777" w:rsidR="00876B38" w:rsidRDefault="00876B38">
      <w:r>
        <w:t>• Hebrew and Aramaic Lexicon of the Old Testament</w:t>
      </w:r>
    </w:p>
    <w:p w14:paraId="2CDA80B5" w14:textId="77777777" w:rsidR="00876B38" w:rsidRDefault="00876B38">
      <w:r>
        <w:t>• New International Dictionary of Old Testament Theology and Exegesis</w:t>
      </w:r>
    </w:p>
    <w:p w14:paraId="20FD20F8" w14:textId="55886F54" w:rsidR="004C5552" w:rsidRDefault="00876B38">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6B3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5B1A"/>
  <w15:chartTrackingRefBased/>
  <w15:docId w15:val="{B7CEB8D1-C11A-4F37-9B10-28DA1603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38"/>
    <w:rPr>
      <w:rFonts w:eastAsiaTheme="majorEastAsia" w:cstheme="majorBidi"/>
      <w:color w:val="272727" w:themeColor="text1" w:themeTint="D8"/>
    </w:rPr>
  </w:style>
  <w:style w:type="paragraph" w:styleId="Title">
    <w:name w:val="Title"/>
    <w:basedOn w:val="Normal"/>
    <w:next w:val="Normal"/>
    <w:link w:val="TitleChar"/>
    <w:uiPriority w:val="10"/>
    <w:qFormat/>
    <w:rsid w:val="0087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76B38"/>
    <w:rPr>
      <w:i/>
      <w:iCs/>
      <w:color w:val="404040" w:themeColor="text1" w:themeTint="BF"/>
    </w:rPr>
  </w:style>
  <w:style w:type="paragraph" w:styleId="ListParagraph">
    <w:name w:val="List Paragraph"/>
    <w:basedOn w:val="Normal"/>
    <w:uiPriority w:val="34"/>
    <w:qFormat/>
    <w:rsid w:val="00876B38"/>
    <w:pPr>
      <w:ind w:left="720"/>
      <w:contextualSpacing/>
    </w:pPr>
  </w:style>
  <w:style w:type="character" w:styleId="IntenseEmphasis">
    <w:name w:val="Intense Emphasis"/>
    <w:basedOn w:val="DefaultParagraphFont"/>
    <w:uiPriority w:val="21"/>
    <w:qFormat/>
    <w:rsid w:val="00876B38"/>
    <w:rPr>
      <w:i/>
      <w:iCs/>
      <w:color w:val="2E74B5" w:themeColor="accent1" w:themeShade="BF"/>
    </w:rPr>
  </w:style>
  <w:style w:type="paragraph" w:styleId="IntenseQuote">
    <w:name w:val="Intense Quote"/>
    <w:basedOn w:val="Normal"/>
    <w:next w:val="Normal"/>
    <w:link w:val="IntenseQuoteChar"/>
    <w:uiPriority w:val="30"/>
    <w:qFormat/>
    <w:rsid w:val="00876B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6B38"/>
    <w:rPr>
      <w:i/>
      <w:iCs/>
      <w:color w:val="2E74B5" w:themeColor="accent1" w:themeShade="BF"/>
    </w:rPr>
  </w:style>
  <w:style w:type="character" w:styleId="IntenseReference">
    <w:name w:val="Intense Reference"/>
    <w:basedOn w:val="DefaultParagraphFont"/>
    <w:uiPriority w:val="32"/>
    <w:qFormat/>
    <w:rsid w:val="00876B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