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98C6" w14:textId="77777777" w:rsidR="00562278" w:rsidRPr="00562278" w:rsidRDefault="00562278">
      <w:pPr>
        <w:rPr>
          <w:b/>
        </w:rPr>
      </w:pPr>
      <w:r w:rsidRPr="00562278">
        <w:rPr>
          <w:b/>
        </w:rPr>
        <w:t>QUOTA - ( matkonet , Strong's H4971 )</w:t>
      </w:r>
    </w:p>
    <w:p w14:paraId="36D93839" w14:textId="77777777" w:rsidR="00562278" w:rsidRDefault="00562278">
      <w:r w:rsidRPr="00562278">
        <w:rPr>
          <w:b/>
        </w:rPr>
        <w:t>Summary:</w:t>
      </w:r>
    </w:p>
    <w:p w14:paraId="41DC8495" w14:textId="77777777" w:rsidR="00562278" w:rsidRDefault="00562278">
      <w:r>
        <w:t>The Hebrew noun matkonet refers to a prescribed quantity, fixed proportion, or standard of measurement. In the context of Exodus 5:8, it denotes the strict daily tally or "quota" of bricks imposed upon the enslaved Israelites by Pharaoh. This term highlights the transition from organized labor to cruel oppression; the Israelites were forced to maintain the exact same structural output despite the arbitrary withdrawal of essential raw materials. It serves as a vivid picture of legalistic tyranny—demanding performance while denying provision.</w:t>
      </w:r>
    </w:p>
    <w:p w14:paraId="30756ACD" w14:textId="77777777" w:rsidR="00562278" w:rsidRDefault="00562278"/>
    <w:p w14:paraId="3F847B58" w14:textId="77777777" w:rsidR="00562278" w:rsidRDefault="00562278">
      <w:r w:rsidRPr="00562278">
        <w:rPr>
          <w:b/>
        </w:rPr>
        <w:t>Full Study:</w:t>
      </w:r>
    </w:p>
    <w:p w14:paraId="422CC17F" w14:textId="77777777" w:rsidR="00562278" w:rsidRDefault="00562278"/>
    <w:p w14:paraId="2CAE7272" w14:textId="77777777" w:rsidR="00562278" w:rsidRPr="00562278" w:rsidRDefault="00562278">
      <w:pPr>
        <w:rPr>
          <w:b/>
        </w:rPr>
      </w:pPr>
      <w:r w:rsidRPr="00562278">
        <w:rPr>
          <w:b/>
        </w:rPr>
        <w:t>1. Word Picture / Background</w:t>
      </w:r>
    </w:p>
    <w:p w14:paraId="6D1F63B8" w14:textId="77777777" w:rsidR="00562278" w:rsidRDefault="00562278">
      <w:r>
        <w:t xml:space="preserve">The noun matkonet is derived from the verbal root takan, which means to regulate, estimate, weigh, or measure out. The root carries the idea of mental or physical calculation—as when a craftsman carefully weighs materials to ensure structural integrity or a chemist balances ingredients for a formula. In the ancient Near East, brickmaking was a highly organized, state-controlled enterprise. The "quota" was not a casual expectation but a mathematically recorded standard managed by Egyptian taskmasters. The word picture behind matkonet is that of an exact, unbending blueprint or a scale where the output must balance the official expectation perfectly. </w:t>
      </w:r>
    </w:p>
    <w:p w14:paraId="324063CD" w14:textId="77777777" w:rsidR="00562278" w:rsidRDefault="00562278"/>
    <w:p w14:paraId="4B323FC3" w14:textId="77777777" w:rsidR="00562278" w:rsidRPr="00562278" w:rsidRDefault="00562278">
      <w:pPr>
        <w:rPr>
          <w:b/>
        </w:rPr>
      </w:pPr>
      <w:r w:rsidRPr="00562278">
        <w:rPr>
          <w:b/>
        </w:rPr>
        <w:t>2. Meaning / Lexical Definition</w:t>
      </w:r>
    </w:p>
    <w:p w14:paraId="5BF5272D" w14:textId="77777777" w:rsidR="00562278" w:rsidRDefault="00562278">
      <w:r>
        <w:t>The term matkonet designates an exact proportion, measurement, or required quantity. It describes:</w:t>
      </w:r>
    </w:p>
    <w:p w14:paraId="2464D5F9" w14:textId="77777777" w:rsidR="00562278" w:rsidRDefault="00562278">
      <w:r>
        <w:t>• A prescribed tally or quantity of physical items required in labor (Exodus 5:8).</w:t>
      </w:r>
    </w:p>
    <w:p w14:paraId="3C42E4B2" w14:textId="77777777" w:rsidR="00562278" w:rsidRDefault="00562278">
      <w:r>
        <w:t>• A precise recipe or formulation of ingredients, specifically for sacred compounds (Exodus 30:32, 37).</w:t>
      </w:r>
    </w:p>
    <w:p w14:paraId="22111CE1" w14:textId="77777777" w:rsidR="00562278" w:rsidRDefault="00562278">
      <w:r>
        <w:t>• The proper structural proportions or design of a building (2 Chronicles 24:13).</w:t>
      </w:r>
    </w:p>
    <w:p w14:paraId="24F19F04" w14:textId="77777777" w:rsidR="00562278" w:rsidRDefault="00562278"/>
    <w:p w14:paraId="1FAF9AD0" w14:textId="77777777" w:rsidR="00562278" w:rsidRDefault="00562278">
      <w:r>
        <w:t>Because it stems from a root associated with weighing and testing, matkonet always implies a standard that is evaluated. It is not an approximation; it is a fixed, measurable requirement.</w:t>
      </w:r>
    </w:p>
    <w:p w14:paraId="6A64EA63" w14:textId="77777777" w:rsidR="00562278" w:rsidRDefault="00562278"/>
    <w:p w14:paraId="32C16006" w14:textId="77777777" w:rsidR="00562278" w:rsidRPr="00562278" w:rsidRDefault="00562278">
      <w:pPr>
        <w:rPr>
          <w:b/>
        </w:rPr>
      </w:pPr>
      <w:r w:rsidRPr="00562278">
        <w:rPr>
          <w:b/>
        </w:rPr>
        <w:t>3. Usage and Word Pictures</w:t>
      </w:r>
    </w:p>
    <w:p w14:paraId="345B12DB" w14:textId="77777777" w:rsidR="00562278" w:rsidRDefault="00562278">
      <w:r>
        <w:t xml:space="preserve">The Old Testament employs matkonet in two starkly contrasting settings: the sacred and the oppressive. </w:t>
      </w:r>
    </w:p>
    <w:p w14:paraId="062B6F63" w14:textId="77777777" w:rsidR="00562278" w:rsidRDefault="00562278"/>
    <w:p w14:paraId="6EA392A7" w14:textId="77777777" w:rsidR="00562278" w:rsidRDefault="00562278">
      <w:r>
        <w:t>In the sacred sphere, the word describes the precise "composition" or recipe of the holy anointing oil and the sacred incense (Exodus 30:32, 37). God forbade anyone from reproducing this exact formula for personal use. Here, the word picture is one of absolute holiness, boundary, and divine ownership—an exact measurement set apart exclusively for the worship of Yahweh.</w:t>
      </w:r>
    </w:p>
    <w:p w14:paraId="2ABB5C8A" w14:textId="77777777" w:rsidR="00562278" w:rsidRDefault="00562278"/>
    <w:p w14:paraId="4BAF2C2F" w14:textId="77777777" w:rsidR="00562278" w:rsidRDefault="00562278">
      <w:r>
        <w:t>In the oppressive sphere, the word describes Pharaoh's ruthless economic demand in Exodus 5:8. Pharaoh commands that the "quota of bricks" must not be reduced, even though the state will no longer supply the binding straw. Here, the word picture of a precise, beautiful measurement is perverted into an instrument of death and bondage. The exactitude that belonged to God's holy worship is mimicked by a tyrant to crush the spirits of God's people.</w:t>
      </w:r>
    </w:p>
    <w:p w14:paraId="77EE5232" w14:textId="77777777" w:rsidR="00562278" w:rsidRDefault="00562278"/>
    <w:p w14:paraId="4636D7EA" w14:textId="77777777" w:rsidR="00562278" w:rsidRPr="00562278" w:rsidRDefault="00562278">
      <w:pPr>
        <w:rPr>
          <w:b/>
        </w:rPr>
      </w:pPr>
      <w:r w:rsidRPr="00562278">
        <w:rPr>
          <w:b/>
        </w:rPr>
        <w:t>4. Theological Implications</w:t>
      </w:r>
    </w:p>
    <w:p w14:paraId="75D95CC3" w14:textId="77777777" w:rsidR="00562278" w:rsidRDefault="00562278">
      <w:r>
        <w:t xml:space="preserve">The contrast between God’s standards and Pharaoh’s standards reveals a profound theological truth. Pharaoh demands a matkonet of bricks but refuses to provide the straw. This is the very essence of legalism and spiritual bondage: it demands perfect conformity to a standard without providing the life, power, or resources to achieve it. </w:t>
      </w:r>
    </w:p>
    <w:p w14:paraId="619032D4" w14:textId="77777777" w:rsidR="00562278" w:rsidRDefault="00562278"/>
    <w:p w14:paraId="764628CC" w14:textId="77777777" w:rsidR="00562278" w:rsidRDefault="00562278">
      <w:r>
        <w:t>Conversely, when God establishes a matkonet for His worship, He provides the raw materials, the artisans, and the grace to fulfill it. Furthermore, the root takan is used elsewhere to describe God "weighing" the hearts of men (Proverbs 21:2) and "measuring" the waters of the earth in the hollow of His hand (Isaiah 40:12). While human tyrants use measurements to enslave, God uses His perfect measurements to sustain the cosmos and evaluate the soul with perfect justice.</w:t>
      </w:r>
    </w:p>
    <w:p w14:paraId="71B4E6B3" w14:textId="77777777" w:rsidR="00562278" w:rsidRDefault="00562278"/>
    <w:p w14:paraId="51C9D9C4" w14:textId="77777777" w:rsidR="00562278" w:rsidRPr="00562278" w:rsidRDefault="00562278">
      <w:pPr>
        <w:rPr>
          <w:b/>
        </w:rPr>
      </w:pPr>
      <w:r w:rsidRPr="00562278">
        <w:rPr>
          <w:b/>
        </w:rPr>
        <w:t>5. Contextual Nuance in the Passage</w:t>
      </w:r>
    </w:p>
    <w:p w14:paraId="4FB2807E" w14:textId="77777777" w:rsidR="00562278" w:rsidRDefault="00562278">
      <w:r>
        <w:t xml:space="preserve">In Exodus 5, Moses and Aaron ask Pharaoh to let Israel go into the wilderness to hold a feast to Yahweh. Pharaoh reacts by accusing the people of idleness and commands the taskmasters to stop providing straw while keeping the "quota of bricks" exactly the same. </w:t>
      </w:r>
    </w:p>
    <w:p w14:paraId="06FCC8BF" w14:textId="77777777" w:rsidR="00562278" w:rsidRDefault="00562278"/>
    <w:p w14:paraId="36765A2D" w14:textId="77777777" w:rsidR="00562278" w:rsidRDefault="00562278">
      <w:r>
        <w:t>The contextual nuance of matkonet in verse 8 is psychological and political warfare. Pharaoh uses the "quota" to break the Israelites' resolve. By keeping the target identical but making the process agonizingly difficult (requiring them to scavenge for stubble), Pharaoh seeks to consume all their time and energy, leaving them no room to contemplate freedom or worship. The unyielding nature of the matkonet was designed to prove that Pharaoh, not Yahweh, was the ultimate master of their time, labor, and destiny.</w:t>
      </w:r>
    </w:p>
    <w:p w14:paraId="22FB86CB" w14:textId="77777777" w:rsidR="00562278" w:rsidRDefault="00562278"/>
    <w:p w14:paraId="05FCFBC7" w14:textId="77777777" w:rsidR="00562278" w:rsidRPr="00562278" w:rsidRDefault="00562278">
      <w:pPr>
        <w:rPr>
          <w:b/>
        </w:rPr>
      </w:pPr>
      <w:r w:rsidRPr="00562278">
        <w:rPr>
          <w:b/>
        </w:rPr>
        <w:t>6. Key Uses in Other Verses (NKJV)</w:t>
      </w:r>
    </w:p>
    <w:p w14:paraId="51625C4B" w14:textId="77777777" w:rsidR="00562278" w:rsidRDefault="00562278">
      <w:r>
        <w:t>• Exodus 30:32 - "It shall not be poured on man’s flesh; nor shall you make any other like it, according to its composition..."</w:t>
      </w:r>
    </w:p>
    <w:p w14:paraId="300D0165" w14:textId="77777777" w:rsidR="00562278" w:rsidRDefault="00562278">
      <w:r>
        <w:t>• Exodus 30:37 - "And as for the incense which you shall make, you shall not make any for yourselves, according to its composition..."</w:t>
      </w:r>
    </w:p>
    <w:p w14:paraId="654587B6" w14:textId="77777777" w:rsidR="00562278" w:rsidRDefault="00562278">
      <w:r>
        <w:t>• 2 Chronicles 24:13 - "So the workmen labored, and the work was completed by them; they restored the house of God to its original condition and reinforced it."</w:t>
      </w:r>
    </w:p>
    <w:p w14:paraId="032CF64E" w14:textId="77777777" w:rsidR="00562278" w:rsidRDefault="00562278"/>
    <w:p w14:paraId="48AB5C82" w14:textId="77777777" w:rsidR="00562278" w:rsidRPr="00562278" w:rsidRDefault="00562278">
      <w:pPr>
        <w:rPr>
          <w:b/>
        </w:rPr>
      </w:pPr>
      <w:r w:rsidRPr="00562278">
        <w:rPr>
          <w:b/>
        </w:rPr>
        <w:t>7. Other Relevant Insights</w:t>
      </w:r>
    </w:p>
    <w:p w14:paraId="46EF06A3" w14:textId="77777777" w:rsidR="00562278" w:rsidRDefault="00562278">
      <w:r>
        <w:t>Ancient Egyptian historical records confirm the realism of this biblical account. Brickmaking was a standardized industry. Inscriptions and tomb paintings (such as those in the Tomb of Rekhmire) depict foreign laborers mixing mud and chopped straw, pressing the mixture into wooden molds, and leaving them to dry. Straw was essential because its organic acids released during decomposition made the clay more workable, and the fibers kept the drying bricks from shrinking and cracking. Forcing the Israelites to gather their own straw (Exodus 5:12) while keeping the same matkonet was a logistical impossibility that guaranteed failure, resulting in the brutal beatings of the Israelite officers.</w:t>
      </w:r>
    </w:p>
    <w:p w14:paraId="217A2010" w14:textId="77777777" w:rsidR="00562278" w:rsidRDefault="00562278"/>
    <w:p w14:paraId="04B5450B" w14:textId="77777777" w:rsidR="00562278" w:rsidRPr="00562278" w:rsidRDefault="00562278">
      <w:pPr>
        <w:rPr>
          <w:b/>
        </w:rPr>
      </w:pPr>
      <w:r w:rsidRPr="00562278">
        <w:rPr>
          <w:b/>
        </w:rPr>
        <w:t>8. References</w:t>
      </w:r>
    </w:p>
    <w:p w14:paraId="121192A8" w14:textId="77777777" w:rsidR="00562278" w:rsidRDefault="00562278">
      <w:r>
        <w:t>• Brown-Driver-Briggs Hebrew and English Lexicon</w:t>
      </w:r>
    </w:p>
    <w:p w14:paraId="30B20CA1" w14:textId="77777777" w:rsidR="00562278" w:rsidRDefault="00562278">
      <w:r>
        <w:t>• Theological Wordbook of the Old Testament</w:t>
      </w:r>
    </w:p>
    <w:p w14:paraId="148B65E0" w14:textId="77777777" w:rsidR="00562278" w:rsidRDefault="00562278">
      <w:r>
        <w:t>• Hebrew and Aramaic Lexicon of the Old Testament</w:t>
      </w:r>
    </w:p>
    <w:p w14:paraId="091D8862" w14:textId="40DAC990" w:rsidR="004C5552" w:rsidRDefault="00562278">
      <w:r>
        <w:t>• Vines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6227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A6DE3"/>
  <w15:chartTrackingRefBased/>
  <w15:docId w15:val="{74219B16-C215-4C4B-BED2-86F78F9C6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2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2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278"/>
    <w:rPr>
      <w:rFonts w:eastAsiaTheme="majorEastAsia" w:cstheme="majorBidi"/>
      <w:color w:val="272727" w:themeColor="text1" w:themeTint="D8"/>
    </w:rPr>
  </w:style>
  <w:style w:type="paragraph" w:styleId="Title">
    <w:name w:val="Title"/>
    <w:basedOn w:val="Normal"/>
    <w:next w:val="Normal"/>
    <w:link w:val="TitleChar"/>
    <w:uiPriority w:val="10"/>
    <w:qFormat/>
    <w:rsid w:val="00562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278"/>
    <w:pPr>
      <w:spacing w:before="160"/>
      <w:jc w:val="center"/>
    </w:pPr>
    <w:rPr>
      <w:i/>
      <w:iCs/>
      <w:color w:val="404040" w:themeColor="text1" w:themeTint="BF"/>
    </w:rPr>
  </w:style>
  <w:style w:type="character" w:customStyle="1" w:styleId="QuoteChar">
    <w:name w:val="Quote Char"/>
    <w:basedOn w:val="DefaultParagraphFont"/>
    <w:link w:val="Quote"/>
    <w:uiPriority w:val="29"/>
    <w:rsid w:val="00562278"/>
    <w:rPr>
      <w:i/>
      <w:iCs/>
      <w:color w:val="404040" w:themeColor="text1" w:themeTint="BF"/>
    </w:rPr>
  </w:style>
  <w:style w:type="paragraph" w:styleId="ListParagraph">
    <w:name w:val="List Paragraph"/>
    <w:basedOn w:val="Normal"/>
    <w:uiPriority w:val="34"/>
    <w:qFormat/>
    <w:rsid w:val="00562278"/>
    <w:pPr>
      <w:ind w:left="720"/>
      <w:contextualSpacing/>
    </w:pPr>
  </w:style>
  <w:style w:type="character" w:styleId="IntenseEmphasis">
    <w:name w:val="Intense Emphasis"/>
    <w:basedOn w:val="DefaultParagraphFont"/>
    <w:uiPriority w:val="21"/>
    <w:qFormat/>
    <w:rsid w:val="00562278"/>
    <w:rPr>
      <w:i/>
      <w:iCs/>
      <w:color w:val="2E74B5" w:themeColor="accent1" w:themeShade="BF"/>
    </w:rPr>
  </w:style>
  <w:style w:type="paragraph" w:styleId="IntenseQuote">
    <w:name w:val="Intense Quote"/>
    <w:basedOn w:val="Normal"/>
    <w:next w:val="Normal"/>
    <w:link w:val="IntenseQuoteChar"/>
    <w:uiPriority w:val="30"/>
    <w:qFormat/>
    <w:rsid w:val="005622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2278"/>
    <w:rPr>
      <w:i/>
      <w:iCs/>
      <w:color w:val="2E74B5" w:themeColor="accent1" w:themeShade="BF"/>
    </w:rPr>
  </w:style>
  <w:style w:type="character" w:styleId="IntenseReference">
    <w:name w:val="Intense Reference"/>
    <w:basedOn w:val="DefaultParagraphFont"/>
    <w:uiPriority w:val="32"/>
    <w:qFormat/>
    <w:rsid w:val="005622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5015</Characters>
  <Application>Microsoft Office Word</Application>
  <DocSecurity>0</DocSecurity>
  <Lines>41</Lines>
  <Paragraphs>11</Paragraphs>
  <ScaleCrop>false</ScaleCrop>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2026-08-14T11:43:00Z</dcterms:created>
  <dcterms:modified xsi:type="dcterms:W3CDTF">2026-08-14T11:43:00Z</dcterms:modified>
</cp:coreProperties>
</file>