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83108" w14:textId="77777777" w:rsidR="00E22352" w:rsidRPr="00E22352" w:rsidRDefault="00E22352">
      <w:pPr>
        <w:rPr>
          <w:b/>
        </w:rPr>
      </w:pPr>
      <w:r w:rsidRPr="00E22352">
        <w:rPr>
          <w:b/>
        </w:rPr>
        <w:t>LORD - ( Yahweh , Strong's H3068 )</w:t>
      </w:r>
    </w:p>
    <w:p w14:paraId="2D4CFFA6" w14:textId="77777777" w:rsidR="00E22352" w:rsidRDefault="00E22352">
      <w:r w:rsidRPr="00E22352">
        <w:rPr>
          <w:b/>
        </w:rPr>
        <w:t>Summary:</w:t>
      </w:r>
    </w:p>
    <w:p w14:paraId="641F4DE9" w14:textId="77777777" w:rsidR="00E22352" w:rsidRDefault="00E22352">
      <w:r>
        <w:t>The name Yahweh (translated as "LORD" in all capital letters in most English versions) is the personal, covenant name of the God of Israel. Revealed most significantly to Moses at the burning bush and reaffirmed in Exodus 6:2, it is derived from the Hebrew verb meaning "to be." It portrays God as the self-existent, eternal, and unchanging Creator who actively enters into relationship with His people. While the patriarchs knew God by this name, Exodus 6:2 marks a monumental shift where the name Yahweh is no longer just a title, but the active, liberating reality of His covenant faithfulness.</w:t>
      </w:r>
    </w:p>
    <w:p w14:paraId="4150E970" w14:textId="77777777" w:rsidR="00E22352" w:rsidRDefault="00E22352"/>
    <w:p w14:paraId="37968B0B" w14:textId="77777777" w:rsidR="00E22352" w:rsidRDefault="00E22352">
      <w:r w:rsidRPr="00E22352">
        <w:rPr>
          <w:b/>
        </w:rPr>
        <w:t>Full Study:</w:t>
      </w:r>
    </w:p>
    <w:p w14:paraId="1203CD1C" w14:textId="77777777" w:rsidR="00E22352" w:rsidRDefault="00E22352"/>
    <w:p w14:paraId="5C44EDD1" w14:textId="77777777" w:rsidR="00E22352" w:rsidRPr="00E22352" w:rsidRDefault="00E22352">
      <w:pPr>
        <w:rPr>
          <w:b/>
        </w:rPr>
      </w:pPr>
      <w:r w:rsidRPr="00E22352">
        <w:rPr>
          <w:b/>
        </w:rPr>
        <w:t>1. Word Picture / Background</w:t>
      </w:r>
    </w:p>
    <w:p w14:paraId="054DD8D0" w14:textId="77777777" w:rsidR="00E22352" w:rsidRDefault="00E22352">
      <w:r>
        <w:t>The Tetragrammaton, YHWH, consists of four Hebrew consonants (yod, he, vav, he). Out of intense reverence for the holiness of the name, Jewish tradition from the post-exilic period onward avoided pronouncing it, substituting the title Adonai ("Lord") during public reading. This practice is preserved in English translations by rendering the name as "LORD" in capital letters. Historically, the name is intimately linked to the Hebrew verb hayah or hawah, which means "to be" or "to become." The word picture of Yahweh is not a static, philosophical concept of existence, but an active, dynamic presence—the One who is present, who acts on behalf of His people, and who causes all things to be.</w:t>
      </w:r>
    </w:p>
    <w:p w14:paraId="4904FCEA" w14:textId="77777777" w:rsidR="00E22352" w:rsidRDefault="00E22352"/>
    <w:p w14:paraId="207506ED" w14:textId="77777777" w:rsidR="00E22352" w:rsidRPr="00E22352" w:rsidRDefault="00E22352">
      <w:pPr>
        <w:rPr>
          <w:b/>
        </w:rPr>
      </w:pPr>
      <w:r w:rsidRPr="00E22352">
        <w:rPr>
          <w:b/>
        </w:rPr>
        <w:t>2. Meaning / Lexical Definition</w:t>
      </w:r>
    </w:p>
    <w:p w14:paraId="7C35FA99" w14:textId="77777777" w:rsidR="00E22352" w:rsidRDefault="00E22352">
      <w:r>
        <w:t>• Yahweh is the proper noun representing the unique, personal name of the God of Israel. It denotes the self-existent, eternal Creator who depends on nothing outside of Himself for His existence or power. The name conveys several key dimensions:</w:t>
      </w:r>
    </w:p>
    <w:p w14:paraId="33BDDAA9" w14:textId="77777777" w:rsidR="00E22352" w:rsidRDefault="00E22352">
      <w:r>
        <w:t>• Absolute Self-Existence: He has life in Himself, with no beginning and no end.</w:t>
      </w:r>
    </w:p>
    <w:p w14:paraId="6AF240CC" w14:textId="77777777" w:rsidR="00E22352" w:rsidRDefault="00E22352">
      <w:r>
        <w:t>• Unchanging Faithfulness: He remains consistent in His character, promises, and covenants across generations.</w:t>
      </w:r>
    </w:p>
    <w:p w14:paraId="02386262" w14:textId="77777777" w:rsidR="00E22352" w:rsidRDefault="00E22352">
      <w:r>
        <w:t>• Relational Presence: He is not a distant deity but the God who draws near to save, guide, and dwell among His people.</w:t>
      </w:r>
    </w:p>
    <w:p w14:paraId="0203120E" w14:textId="77777777" w:rsidR="00E22352" w:rsidRDefault="00E22352"/>
    <w:p w14:paraId="68B161A8" w14:textId="77777777" w:rsidR="00E22352" w:rsidRPr="00E22352" w:rsidRDefault="00E22352">
      <w:pPr>
        <w:rPr>
          <w:b/>
        </w:rPr>
      </w:pPr>
      <w:r w:rsidRPr="00E22352">
        <w:rPr>
          <w:b/>
        </w:rPr>
        <w:t>3. Usage and Word Pictures</w:t>
      </w:r>
    </w:p>
    <w:p w14:paraId="78CD9AC0" w14:textId="77777777" w:rsidR="00E22352" w:rsidRDefault="00E22352">
      <w:r>
        <w:t>Throughout the Hebrew Bible, the name Yahweh occurs over 6,800 times, far outnumbering any other divine name or title. Its usage is consistently tied to redemption and covenant. The primary word picture associated with Yahweh is that of a breath or active wind, reflecting the breath of life and the divine presence that fills the cosmos. It is also linked with the visual imagery of the burning bush in Exodus 3—a fire that burns but does not consume the bush, symbolizing a self-sustaining source of life and power that needs no external fuel.</w:t>
      </w:r>
    </w:p>
    <w:p w14:paraId="356E6C64" w14:textId="77777777" w:rsidR="00E22352" w:rsidRDefault="00E22352"/>
    <w:p w14:paraId="39E0DA99" w14:textId="77777777" w:rsidR="00E22352" w:rsidRPr="00E22352" w:rsidRDefault="00E22352">
      <w:pPr>
        <w:rPr>
          <w:b/>
        </w:rPr>
      </w:pPr>
      <w:r w:rsidRPr="00E22352">
        <w:rPr>
          <w:b/>
        </w:rPr>
        <w:t>4. Theological Implications</w:t>
      </w:r>
    </w:p>
    <w:p w14:paraId="61983488" w14:textId="77777777" w:rsidR="00E22352" w:rsidRDefault="00E22352">
      <w:r>
        <w:t>Theologically, Yahweh is the anchor of biblical monotheism and covenant theology. By revealing Himself as Yahweh, God establishes that He is the sovereign Initiator of relationships. The name guarantees the fulfillment of His promises because His very identity is tied to His word. It excludes all other gods, asserting that Yahweh alone is the living God who rules history. When combined with other descriptors, it forms compound names that reveal His character to His people, such as Yahweh-Yireh (The LORD Will Provide) or Yahweh-Shalom (The LORD Is Peace).</w:t>
      </w:r>
    </w:p>
    <w:p w14:paraId="31EBED3F" w14:textId="77777777" w:rsidR="00E22352" w:rsidRDefault="00E22352"/>
    <w:p w14:paraId="7342F5F3" w14:textId="77777777" w:rsidR="00E22352" w:rsidRPr="00E22352" w:rsidRDefault="00E22352">
      <w:pPr>
        <w:rPr>
          <w:b/>
        </w:rPr>
      </w:pPr>
      <w:r w:rsidRPr="00E22352">
        <w:rPr>
          <w:b/>
        </w:rPr>
        <w:t>5. Contextual Nuance in the Passage</w:t>
      </w:r>
    </w:p>
    <w:p w14:paraId="59D20F21" w14:textId="77777777" w:rsidR="00E22352" w:rsidRDefault="00E22352">
      <w:r>
        <w:t>In Exodus 6:2, God speaks to Moses in a moment of deep discouragement. Moses had demanded Pharaoh let Israel go, but Pharaoh responded by doubling the people's workload, leading to despair among the Israelites and questioning from Moses. God’s response, "I am the LORD," is a powerful assertion of sovereignty and continuity. In the subsequent verse, God notes that He appeared to Abraham, Isaac, and Jacob as El Shaddai (God Almighty), but by His name Yahweh He was not known to them. This does not mean the patriarchs had never heard the word Yahweh, but rather that they had not yet experienced the full, redemptive weight of what the name represents. They knew God as the Almighty Creator who promised; Moses and the Exodus generation were about to experience Him as the Yahweh who performs and delivers.</w:t>
      </w:r>
    </w:p>
    <w:p w14:paraId="63443FFA" w14:textId="77777777" w:rsidR="00E22352" w:rsidRDefault="00E22352"/>
    <w:p w14:paraId="4934A2C1" w14:textId="77777777" w:rsidR="00E22352" w:rsidRPr="00E22352" w:rsidRDefault="00E22352">
      <w:pPr>
        <w:rPr>
          <w:b/>
        </w:rPr>
      </w:pPr>
      <w:r w:rsidRPr="00E22352">
        <w:rPr>
          <w:b/>
        </w:rPr>
        <w:t>6. Key Uses in Other Verses (NKJV)</w:t>
      </w:r>
    </w:p>
    <w:p w14:paraId="082B0D3F" w14:textId="77777777" w:rsidR="00E22352" w:rsidRDefault="00E22352">
      <w:r>
        <w:t>• Genesis 2:4: "This is the history of the heavens and the earth when they were created, in the day that the LORD God made the earth and the heavens"</w:t>
      </w:r>
    </w:p>
    <w:p w14:paraId="4662302B" w14:textId="77777777" w:rsidR="00E22352" w:rsidRDefault="00E22352">
      <w:r>
        <w:t>• Exodus 3:15: "Moreover God said to Moses, 'Thus you shall say to the children of Israel: "The LORD God of your fathers, the God of Abraham, the God of Isaac, and the God of Jacob, has sent me to you. This is My name forever, and this is My memorial to all generations."'"</w:t>
      </w:r>
    </w:p>
    <w:p w14:paraId="5C15AEB5" w14:textId="77777777" w:rsidR="00E22352" w:rsidRDefault="00E22352">
      <w:r>
        <w:t>• Psalm 23:1: "The LORD is my shepherd; I shall not want."</w:t>
      </w:r>
    </w:p>
    <w:p w14:paraId="5EED141B" w14:textId="77777777" w:rsidR="00E22352" w:rsidRDefault="00E22352">
      <w:r>
        <w:t>• Isaiah 42:8: "I am the LORD, that is My name; and My glory I will not give to another, nor My praise to carved images."</w:t>
      </w:r>
    </w:p>
    <w:p w14:paraId="6EA8518B" w14:textId="77777777" w:rsidR="00E22352" w:rsidRDefault="00E22352"/>
    <w:p w14:paraId="0DDBE470" w14:textId="77777777" w:rsidR="00E22352" w:rsidRPr="00E22352" w:rsidRDefault="00E22352">
      <w:pPr>
        <w:rPr>
          <w:b/>
        </w:rPr>
      </w:pPr>
      <w:r w:rsidRPr="00E22352">
        <w:rPr>
          <w:b/>
        </w:rPr>
        <w:t>7. Other Relevant Insights</w:t>
      </w:r>
    </w:p>
    <w:p w14:paraId="49A0D025" w14:textId="77777777" w:rsidR="00E22352" w:rsidRDefault="00E22352">
      <w:r>
        <w:t>The connection between Yahweh and the New Testament is profound. When Jesus uses the phrase "I am" (ego eimi) in the Gospels—most notably in John 8:58 ("Before Abraham was, I AM")—He is directly applying the covenant identity of Yahweh to Himself. This claim to self-existence and eternal deity was immediately recognized by His opponents, who took up stones to throw at Him for blasphemy. To know Jesus is to know Yahweh in human flesh.</w:t>
      </w:r>
    </w:p>
    <w:p w14:paraId="676BFC3C" w14:textId="77777777" w:rsidR="00E22352" w:rsidRDefault="00E22352"/>
    <w:p w14:paraId="570D8777" w14:textId="77777777" w:rsidR="00E22352" w:rsidRPr="00E22352" w:rsidRDefault="00E22352">
      <w:pPr>
        <w:rPr>
          <w:b/>
        </w:rPr>
      </w:pPr>
      <w:r w:rsidRPr="00E22352">
        <w:rPr>
          <w:b/>
        </w:rPr>
        <w:t>8. References</w:t>
      </w:r>
    </w:p>
    <w:p w14:paraId="141FA334" w14:textId="77777777" w:rsidR="00E22352" w:rsidRDefault="00E22352">
      <w:r>
        <w:t>• BDB Theological Dictionary</w:t>
      </w:r>
    </w:p>
    <w:p w14:paraId="4290FBC2" w14:textId="77777777" w:rsidR="00E22352" w:rsidRDefault="00E22352">
      <w:r>
        <w:t>• HALOT Hebrew and Aramaic Lexicon of the Old Testament</w:t>
      </w:r>
    </w:p>
    <w:p w14:paraId="454BDAEA" w14:textId="77777777" w:rsidR="00E22352" w:rsidRDefault="00E22352">
      <w:r>
        <w:t>• Theological Wordbook of the Old Testament (TWOT)</w:t>
      </w:r>
    </w:p>
    <w:p w14:paraId="28E54A95" w14:textId="77777777" w:rsidR="00E22352" w:rsidRDefault="00E22352">
      <w:r>
        <w:t>• New International Dictionary of Old Testament Theology and Exegesis (NIDOTTE)</w:t>
      </w:r>
    </w:p>
    <w:p w14:paraId="39B0F0DB" w14:textId="443A495A" w:rsidR="004C5552" w:rsidRDefault="00E22352">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2352"/>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E1E7"/>
  <w15:chartTrackingRefBased/>
  <w15:docId w15:val="{EF37A00F-AA36-40E2-A4FD-BA816E30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2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2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352"/>
    <w:rPr>
      <w:rFonts w:eastAsiaTheme="majorEastAsia" w:cstheme="majorBidi"/>
      <w:color w:val="272727" w:themeColor="text1" w:themeTint="D8"/>
    </w:rPr>
  </w:style>
  <w:style w:type="paragraph" w:styleId="Title">
    <w:name w:val="Title"/>
    <w:basedOn w:val="Normal"/>
    <w:next w:val="Normal"/>
    <w:link w:val="TitleChar"/>
    <w:uiPriority w:val="10"/>
    <w:qFormat/>
    <w:rsid w:val="00E22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352"/>
    <w:pPr>
      <w:spacing w:before="160"/>
      <w:jc w:val="center"/>
    </w:pPr>
    <w:rPr>
      <w:i/>
      <w:iCs/>
      <w:color w:val="404040" w:themeColor="text1" w:themeTint="BF"/>
    </w:rPr>
  </w:style>
  <w:style w:type="character" w:customStyle="1" w:styleId="QuoteChar">
    <w:name w:val="Quote Char"/>
    <w:basedOn w:val="DefaultParagraphFont"/>
    <w:link w:val="Quote"/>
    <w:uiPriority w:val="29"/>
    <w:rsid w:val="00E22352"/>
    <w:rPr>
      <w:i/>
      <w:iCs/>
      <w:color w:val="404040" w:themeColor="text1" w:themeTint="BF"/>
    </w:rPr>
  </w:style>
  <w:style w:type="paragraph" w:styleId="ListParagraph">
    <w:name w:val="List Paragraph"/>
    <w:basedOn w:val="Normal"/>
    <w:uiPriority w:val="34"/>
    <w:qFormat/>
    <w:rsid w:val="00E22352"/>
    <w:pPr>
      <w:ind w:left="720"/>
      <w:contextualSpacing/>
    </w:pPr>
  </w:style>
  <w:style w:type="character" w:styleId="IntenseEmphasis">
    <w:name w:val="Intense Emphasis"/>
    <w:basedOn w:val="DefaultParagraphFont"/>
    <w:uiPriority w:val="21"/>
    <w:qFormat/>
    <w:rsid w:val="00E22352"/>
    <w:rPr>
      <w:i/>
      <w:iCs/>
      <w:color w:val="2E74B5" w:themeColor="accent1" w:themeShade="BF"/>
    </w:rPr>
  </w:style>
  <w:style w:type="paragraph" w:styleId="IntenseQuote">
    <w:name w:val="Intense Quote"/>
    <w:basedOn w:val="Normal"/>
    <w:next w:val="Normal"/>
    <w:link w:val="IntenseQuoteChar"/>
    <w:uiPriority w:val="30"/>
    <w:qFormat/>
    <w:rsid w:val="00E223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2352"/>
    <w:rPr>
      <w:i/>
      <w:iCs/>
      <w:color w:val="2E74B5" w:themeColor="accent1" w:themeShade="BF"/>
    </w:rPr>
  </w:style>
  <w:style w:type="character" w:styleId="IntenseReference">
    <w:name w:val="Intense Reference"/>
    <w:basedOn w:val="DefaultParagraphFont"/>
    <w:uiPriority w:val="32"/>
    <w:qFormat/>
    <w:rsid w:val="00E223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4578</Characters>
  <Application>Microsoft Office Word</Application>
  <DocSecurity>0</DocSecurity>
  <Lines>38</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