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E5684" w14:textId="77777777" w:rsidR="0064609F" w:rsidRPr="0064609F" w:rsidRDefault="0064609F">
      <w:pPr>
        <w:rPr>
          <w:b/>
        </w:rPr>
      </w:pPr>
      <w:r w:rsidRPr="0064609F">
        <w:rPr>
          <w:b/>
        </w:rPr>
        <w:t>ARMIES - ( tsaba , Strong's H6635 )</w:t>
      </w:r>
    </w:p>
    <w:p w14:paraId="246710C6" w14:textId="77777777" w:rsidR="0064609F" w:rsidRDefault="0064609F">
      <w:r w:rsidRPr="0064609F">
        <w:rPr>
          <w:b/>
        </w:rPr>
        <w:t>Summary:</w:t>
      </w:r>
    </w:p>
    <w:p w14:paraId="1A58D79F" w14:textId="77777777" w:rsidR="0064609F" w:rsidRDefault="0064609F">
      <w:r>
        <w:t>The Hebrew word tsaba (plural tsabaot) refers to an organized division, host, or army set apart for military service, or more broadly, a large, structured assembly of people, angels, or celestial bodies. In Exodus 6:26, as God prepares to deliver the children of Israel from Egyptian bondage, He does not view them merely as a disorganized rabble of slaves, but as "their armies"—a structured, orderly, and redeemed community marching under His sovereign banner. This term highlights God's administrative order, His covenant faithfulness, and the identity of His people as a spiritual and organized force prepared for His purposes.</w:t>
      </w:r>
    </w:p>
    <w:p w14:paraId="136AC9A1" w14:textId="77777777" w:rsidR="0064609F" w:rsidRDefault="0064609F"/>
    <w:p w14:paraId="7A2A1885" w14:textId="77777777" w:rsidR="0064609F" w:rsidRDefault="0064609F">
      <w:r w:rsidRPr="0064609F">
        <w:rPr>
          <w:b/>
        </w:rPr>
        <w:t>Full Study:</w:t>
      </w:r>
    </w:p>
    <w:p w14:paraId="417D95FD" w14:textId="77777777" w:rsidR="0064609F" w:rsidRDefault="0064609F"/>
    <w:p w14:paraId="54D3B827" w14:textId="77777777" w:rsidR="0064609F" w:rsidRPr="0064609F" w:rsidRDefault="0064609F">
      <w:pPr>
        <w:rPr>
          <w:b/>
        </w:rPr>
      </w:pPr>
      <w:r w:rsidRPr="0064609F">
        <w:rPr>
          <w:b/>
        </w:rPr>
        <w:t>1. Word Picture / Background</w:t>
      </w:r>
    </w:p>
    <w:p w14:paraId="1A74ABD1" w14:textId="77777777" w:rsidR="0064609F" w:rsidRDefault="0064609F">
      <w:r>
        <w:t>The root verb tsaba means to wage war, serve, or assemble for service. The noun form, tsaba, carries a concrete visual of a vast, orderly assembly of soldiers drawn up in battle array, operating under a unified command. Historically, in the ancient Near East, an army's strength lay not just in numbers but in its strict organization, ranks, and divisions. The word evokes the image of structured arrangement, where every individual has a designated place, duty, and leader. It contrasts sharply with a chaotic crowd or a fleeing mob.</w:t>
      </w:r>
    </w:p>
    <w:p w14:paraId="0254D6B4" w14:textId="77777777" w:rsidR="0064609F" w:rsidRDefault="0064609F"/>
    <w:p w14:paraId="090D4280" w14:textId="77777777" w:rsidR="0064609F" w:rsidRPr="0064609F" w:rsidRDefault="0064609F">
      <w:pPr>
        <w:rPr>
          <w:b/>
        </w:rPr>
      </w:pPr>
      <w:r w:rsidRPr="0064609F">
        <w:rPr>
          <w:b/>
        </w:rPr>
        <w:t>2. Meaning / Lexical Definition</w:t>
      </w:r>
    </w:p>
    <w:p w14:paraId="5313A5B8" w14:textId="77777777" w:rsidR="0064609F" w:rsidRDefault="0064609F">
      <w:r>
        <w:t>The noun tsaba means a host, army, military force, or service. In its primary sense, it denotes an organized body of men prepared for war. Structurally, it can refer to:</w:t>
      </w:r>
    </w:p>
    <w:p w14:paraId="6628F135" w14:textId="77777777" w:rsidR="0064609F" w:rsidRDefault="0064609F">
      <w:r>
        <w:t>• A human army or military divisions (e.g., Genesis 21:22; 2 Samuel 2:8).</w:t>
      </w:r>
    </w:p>
    <w:p w14:paraId="4AF712AB" w14:textId="77777777" w:rsidR="0064609F" w:rsidRDefault="0064609F">
      <w:r>
        <w:t>• The heavenly hosts, referring to the physical stars and celestial bodies (e.g., Deuteronomy 4:19) or the spiritual angelic armies of God (e.g., 1 Kings 22:19).</w:t>
      </w:r>
    </w:p>
    <w:p w14:paraId="626B4EE3" w14:textId="77777777" w:rsidR="0064609F" w:rsidRDefault="0064609F">
      <w:r>
        <w:t>• A period of hard service, compulsory labor, or warfare (e.g., Job 7:1; Isaiah 40:2).</w:t>
      </w:r>
    </w:p>
    <w:p w14:paraId="45FA1B95" w14:textId="77777777" w:rsidR="0064609F" w:rsidRDefault="0064609F">
      <w:r>
        <w:t>In the plural form (tsabaot), it is famously used in the divine title Yahweh Tsebaoth, "The LORD of Hosts" (or "LORD of Armies"), emphasizing God's supreme command over all earthly and heavenly forces.</w:t>
      </w:r>
    </w:p>
    <w:p w14:paraId="6ECFA6EA" w14:textId="77777777" w:rsidR="0064609F" w:rsidRDefault="0064609F"/>
    <w:p w14:paraId="44F38006" w14:textId="77777777" w:rsidR="0064609F" w:rsidRPr="0064609F" w:rsidRDefault="0064609F">
      <w:pPr>
        <w:rPr>
          <w:b/>
        </w:rPr>
      </w:pPr>
      <w:r w:rsidRPr="0064609F">
        <w:rPr>
          <w:b/>
        </w:rPr>
        <w:t>3. Usage and Word Pictures</w:t>
      </w:r>
    </w:p>
    <w:p w14:paraId="773033E5" w14:textId="77777777" w:rsidR="0064609F" w:rsidRDefault="0064609F">
      <w:r>
        <w:t>The term tsaba is used extensively throughout the Old Testament to construct various word pictures:</w:t>
      </w:r>
    </w:p>
    <w:p w14:paraId="39E56006" w14:textId="77777777" w:rsidR="0064609F" w:rsidRDefault="0064609F">
      <w:r>
        <w:t>• The Celestial Army: The stars and planets are depicted as a vast, silent army marshaled by God, who calls them all by name (Isaiah 40:26).</w:t>
      </w:r>
    </w:p>
    <w:p w14:paraId="1985AFC9" w14:textId="77777777" w:rsidR="0064609F" w:rsidRDefault="0064609F">
      <w:r>
        <w:t>• The Angelic Host: The spiritual realm is pictured as a standing army surrounding the throne of God, ready to execute His decrees (Joshua 5:14; 1 Kings 22:19).</w:t>
      </w:r>
    </w:p>
    <w:p w14:paraId="0ABDB178" w14:textId="77777777" w:rsidR="0064609F" w:rsidRDefault="0064609F">
      <w:r>
        <w:t>• Cultic Service: The Levites who served in the Tabernacle performed their duties under the same term (tsaba), indicating that temple service was viewed as a holy, structured, and spiritually militaristic ministry (Numbers 4:3, 23).</w:t>
      </w:r>
    </w:p>
    <w:p w14:paraId="0A9B896F" w14:textId="77777777" w:rsidR="0064609F" w:rsidRDefault="0064609F"/>
    <w:p w14:paraId="2E56206A" w14:textId="77777777" w:rsidR="0064609F" w:rsidRPr="0064609F" w:rsidRDefault="0064609F">
      <w:pPr>
        <w:rPr>
          <w:b/>
        </w:rPr>
      </w:pPr>
      <w:r w:rsidRPr="0064609F">
        <w:rPr>
          <w:b/>
        </w:rPr>
        <w:t>4. Theological Implications</w:t>
      </w:r>
    </w:p>
    <w:p w14:paraId="36CAE7E3" w14:textId="77777777" w:rsidR="0064609F" w:rsidRDefault="0064609F">
      <w:r>
        <w:t>The designation of Israel as "armies" (tsabaot) at the moment of their exodus carries profound covenantal and theological significance:</w:t>
      </w:r>
    </w:p>
    <w:p w14:paraId="37B658C3" w14:textId="77777777" w:rsidR="0064609F" w:rsidRDefault="0064609F">
      <w:r>
        <w:t>• Redemptive Identity: Before they had fought a single physical battle, and while they were still under the yoke of Egyptian slavery, God called them His "armies." This reveals that God defines His people not by their current miserable circumstances or their past identity as slaves, but by their future destiny and their relationship to Him.</w:t>
      </w:r>
    </w:p>
    <w:p w14:paraId="604C66B7" w14:textId="77777777" w:rsidR="0064609F" w:rsidRDefault="0064609F">
      <w:r>
        <w:t>• Sovereignty and Order: God is not the author of confusion but of order. The transition from a scattered family of Jacob to an organized nation of "armies" demonstrates God's administrative wisdom in fulfillment of His promise to make Abraham a great nation.</w:t>
      </w:r>
    </w:p>
    <w:p w14:paraId="2E228C8A" w14:textId="77777777" w:rsidR="0064609F" w:rsidRDefault="0064609F">
      <w:r>
        <w:t>• Divine Commander: By organizing Israel into armies, God positions Himself as their ultimate Commander-in-Chief. Their battles are His battles, and their movement is directed by His presence.</w:t>
      </w:r>
    </w:p>
    <w:p w14:paraId="1B62619C" w14:textId="77777777" w:rsidR="0064609F" w:rsidRDefault="0064609F"/>
    <w:p w14:paraId="568787DE" w14:textId="77777777" w:rsidR="0064609F" w:rsidRPr="0064609F" w:rsidRDefault="0064609F">
      <w:pPr>
        <w:rPr>
          <w:b/>
        </w:rPr>
      </w:pPr>
      <w:r w:rsidRPr="0064609F">
        <w:rPr>
          <w:b/>
        </w:rPr>
        <w:t>5. Contextual Nuance in the Passage</w:t>
      </w:r>
    </w:p>
    <w:p w14:paraId="1D3C0297" w14:textId="77777777" w:rsidR="0064609F" w:rsidRDefault="0064609F">
      <w:r>
        <w:t>In Exodus 6:26, the phrase "according to their armies" (Hebrew: al-tsibotam) occurs within the genealogy of Moses and Aaron. God commands them to bring the children of Israel out of Egypt not as a panicked, disorganized refugee flight, but in orderly, disciplined divisions.</w:t>
      </w:r>
    </w:p>
    <w:p w14:paraId="74EA8574" w14:textId="77777777" w:rsidR="0064609F" w:rsidRDefault="0064609F">
      <w:r>
        <w:t>• This phrasing is repeated in Exodus 12:51, confirming that when they finally left, they did so "by their armies."</w:t>
      </w:r>
    </w:p>
    <w:p w14:paraId="7BE0113F" w14:textId="77777777" w:rsidR="0064609F" w:rsidRDefault="0064609F">
      <w:r>
        <w:t>• Pharaoh viewed them as cheap, dispensable slave labor. God viewed them as His organized, noble host.</w:t>
      </w:r>
    </w:p>
    <w:p w14:paraId="78A06986" w14:textId="77777777" w:rsidR="0064609F" w:rsidRDefault="0064609F">
      <w:r>
        <w:t>• This designation set the stage for the wilderness march and the conquest of Canaan, where the twelve tribes were organized systematically around the Tabernacle, demonstrating that spiritual worship is at the center of God's army.</w:t>
      </w:r>
    </w:p>
    <w:p w14:paraId="56CE0570" w14:textId="77777777" w:rsidR="0064609F" w:rsidRDefault="0064609F"/>
    <w:p w14:paraId="58C563CE" w14:textId="77777777" w:rsidR="0064609F" w:rsidRPr="0064609F" w:rsidRDefault="0064609F">
      <w:pPr>
        <w:rPr>
          <w:b/>
        </w:rPr>
      </w:pPr>
      <w:r w:rsidRPr="0064609F">
        <w:rPr>
          <w:b/>
        </w:rPr>
        <w:t>6. Key Uses in Other Verses (NKJV)</w:t>
      </w:r>
    </w:p>
    <w:p w14:paraId="45DF7E2D" w14:textId="77777777" w:rsidR="0064609F" w:rsidRDefault="0064609F">
      <w:r>
        <w:t>• Genesis 2:1 - "Thus the heavens and the earth, and all the host of them, were finished."</w:t>
      </w:r>
    </w:p>
    <w:p w14:paraId="3F52536E" w14:textId="77777777" w:rsidR="0064609F" w:rsidRDefault="0064609F">
      <w:r>
        <w:t>• Exodus 12:41 - "And it came to pass at the end of the four hundred and thirty years—on that very same day—it came to pass that all the armies of the LORD went out from the land of Egypt."</w:t>
      </w:r>
    </w:p>
    <w:p w14:paraId="37F1BD76" w14:textId="77777777" w:rsidR="0064609F" w:rsidRDefault="0064609F">
      <w:r>
        <w:t>• Numbers 1:3 - "...from twenty years old and above—all who are able to go to war in Israel. You and Aaron shall number them by their armies."</w:t>
      </w:r>
    </w:p>
    <w:p w14:paraId="0817ECE4" w14:textId="77777777" w:rsidR="0064609F" w:rsidRDefault="0064609F">
      <w:r>
        <w:t>• 1 Kings 22:19 - "Then Micaiah said, 'Therefore hear the word of the LORD: I saw the LORD sitting on His throne, and all the host of heaven standing by Him on His right hand and on His left.'"</w:t>
      </w:r>
    </w:p>
    <w:p w14:paraId="07A19950" w14:textId="77777777" w:rsidR="0064609F" w:rsidRDefault="0064609F"/>
    <w:p w14:paraId="125156D0" w14:textId="77777777" w:rsidR="0064609F" w:rsidRPr="0064609F" w:rsidRDefault="0064609F">
      <w:pPr>
        <w:rPr>
          <w:b/>
        </w:rPr>
      </w:pPr>
      <w:r w:rsidRPr="0064609F">
        <w:rPr>
          <w:b/>
        </w:rPr>
        <w:t>7. Other Relevant Insights</w:t>
      </w:r>
    </w:p>
    <w:p w14:paraId="7D0B35F4" w14:textId="77777777" w:rsidR="0064609F" w:rsidRDefault="0064609F">
      <w:r>
        <w:t>• The Septuagint (LXX) Translation: The Greek translation of the Old Testament frequently renders tsaba as dynamis (power, force, army) or syn dynamis. In passages describing the "LORD of hosts," it often uses Kyrios Sabaoth, transliterating the Hebrew word directly into Greek, preserving its majestic military flavor (which also appears in the New Testament in Romans 9:29 and James 5:4).</w:t>
      </w:r>
    </w:p>
    <w:p w14:paraId="04361D52" w14:textId="77777777" w:rsidR="0064609F" w:rsidRDefault="0064609F">
      <w:r>
        <w:t>• The Contrast with Egypt: Egypt boasted a highly advanced, chariot-driven military force, which was the superpower of the ancient world. Israel had no horses, no chariots, and no military training. Yet, by calling them His "armies" and decimating Egypt's physical army in the Red Sea, God demonstrated that true military might belongs to Him alone, and He can transform a helpless flock of slaves into a victorious host.</w:t>
      </w:r>
    </w:p>
    <w:p w14:paraId="10565115" w14:textId="77777777" w:rsidR="0064609F" w:rsidRDefault="0064609F"/>
    <w:p w14:paraId="468FCBFF" w14:textId="77777777" w:rsidR="0064609F" w:rsidRPr="0064609F" w:rsidRDefault="0064609F">
      <w:pPr>
        <w:rPr>
          <w:b/>
        </w:rPr>
      </w:pPr>
      <w:r w:rsidRPr="0064609F">
        <w:rPr>
          <w:b/>
        </w:rPr>
        <w:t>8. References</w:t>
      </w:r>
    </w:p>
    <w:p w14:paraId="18387152" w14:textId="77777777" w:rsidR="0064609F" w:rsidRDefault="0064609F">
      <w:r>
        <w:t>• Brown, Driver, and Briggs. Hebrew and English Lexicon of the Old Testament.</w:t>
      </w:r>
    </w:p>
    <w:p w14:paraId="2776A460" w14:textId="77777777" w:rsidR="0064609F" w:rsidRDefault="0064609F">
      <w:r>
        <w:t>• Harris, R. Laird, Gleason L. Archer Jr., and Bruce K. Waltke. Theological Wordbook of the Old Testament.</w:t>
      </w:r>
    </w:p>
    <w:p w14:paraId="255E0C37" w14:textId="77777777" w:rsidR="0064609F" w:rsidRDefault="0064609F">
      <w:r>
        <w:t>• Koehler, Ludwig, and Walter Baumgartner. The Hebrew and Aramaic Lexicon of the Old Testament.</w:t>
      </w:r>
    </w:p>
    <w:p w14:paraId="4AE228C2" w14:textId="77777777" w:rsidR="0064609F" w:rsidRDefault="0064609F">
      <w:r>
        <w:t>• VanGemeren, Willem A., ed. New International Dictionary of Old Testament Theology &amp; Exegesis.</w:t>
      </w:r>
    </w:p>
    <w:p w14:paraId="031312B6" w14:textId="61426ADF" w:rsidR="004C5552" w:rsidRDefault="0064609F">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09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4609F"/>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CEA54"/>
  <w15:chartTrackingRefBased/>
  <w15:docId w15:val="{616B0AF3-F849-462C-B8C8-4750176FC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6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6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09F"/>
    <w:rPr>
      <w:rFonts w:eastAsiaTheme="majorEastAsia" w:cstheme="majorBidi"/>
      <w:color w:val="272727" w:themeColor="text1" w:themeTint="D8"/>
    </w:rPr>
  </w:style>
  <w:style w:type="paragraph" w:styleId="Title">
    <w:name w:val="Title"/>
    <w:basedOn w:val="Normal"/>
    <w:next w:val="Normal"/>
    <w:link w:val="TitleChar"/>
    <w:uiPriority w:val="10"/>
    <w:qFormat/>
    <w:rsid w:val="00646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09F"/>
    <w:pPr>
      <w:spacing w:before="160"/>
      <w:jc w:val="center"/>
    </w:pPr>
    <w:rPr>
      <w:i/>
      <w:iCs/>
      <w:color w:val="404040" w:themeColor="text1" w:themeTint="BF"/>
    </w:rPr>
  </w:style>
  <w:style w:type="character" w:customStyle="1" w:styleId="QuoteChar">
    <w:name w:val="Quote Char"/>
    <w:basedOn w:val="DefaultParagraphFont"/>
    <w:link w:val="Quote"/>
    <w:uiPriority w:val="29"/>
    <w:rsid w:val="0064609F"/>
    <w:rPr>
      <w:i/>
      <w:iCs/>
      <w:color w:val="404040" w:themeColor="text1" w:themeTint="BF"/>
    </w:rPr>
  </w:style>
  <w:style w:type="paragraph" w:styleId="ListParagraph">
    <w:name w:val="List Paragraph"/>
    <w:basedOn w:val="Normal"/>
    <w:uiPriority w:val="34"/>
    <w:qFormat/>
    <w:rsid w:val="0064609F"/>
    <w:pPr>
      <w:ind w:left="720"/>
      <w:contextualSpacing/>
    </w:pPr>
  </w:style>
  <w:style w:type="character" w:styleId="IntenseEmphasis">
    <w:name w:val="Intense Emphasis"/>
    <w:basedOn w:val="DefaultParagraphFont"/>
    <w:uiPriority w:val="21"/>
    <w:qFormat/>
    <w:rsid w:val="0064609F"/>
    <w:rPr>
      <w:i/>
      <w:iCs/>
      <w:color w:val="2E74B5" w:themeColor="accent1" w:themeShade="BF"/>
    </w:rPr>
  </w:style>
  <w:style w:type="paragraph" w:styleId="IntenseQuote">
    <w:name w:val="Intense Quote"/>
    <w:basedOn w:val="Normal"/>
    <w:next w:val="Normal"/>
    <w:link w:val="IntenseQuoteChar"/>
    <w:uiPriority w:val="30"/>
    <w:qFormat/>
    <w:rsid w:val="006460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609F"/>
    <w:rPr>
      <w:i/>
      <w:iCs/>
      <w:color w:val="2E74B5" w:themeColor="accent1" w:themeShade="BF"/>
    </w:rPr>
  </w:style>
  <w:style w:type="character" w:styleId="IntenseReference">
    <w:name w:val="Intense Reference"/>
    <w:basedOn w:val="DefaultParagraphFont"/>
    <w:uiPriority w:val="32"/>
    <w:qFormat/>
    <w:rsid w:val="0064609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946</Words>
  <Characters>5394</Characters>
  <Application>Microsoft Office Word</Application>
  <DocSecurity>0</DocSecurity>
  <Lines>44</Lines>
  <Paragraphs>12</Paragraphs>
  <ScaleCrop>false</ScaleCrop>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2026-08-14T11:44:00Z</dcterms:created>
  <dcterms:modified xsi:type="dcterms:W3CDTF">2026-08-14T11:44:00Z</dcterms:modified>
</cp:coreProperties>
</file>