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B32" w14:textId="77777777" w:rsidR="00F46C5D" w:rsidRPr="00F46C5D" w:rsidRDefault="00F46C5D">
      <w:pPr>
        <w:rPr>
          <w:b/>
        </w:rPr>
      </w:pPr>
      <w:r w:rsidRPr="00F46C5D">
        <w:rPr>
          <w:b/>
        </w:rPr>
        <w:t>UNCIRCUMCISED - ( 'arel , Strong's H6189 )</w:t>
      </w:r>
    </w:p>
    <w:p w14:paraId="2FE4C300" w14:textId="77777777" w:rsidR="00F46C5D" w:rsidRDefault="00F46C5D">
      <w:r w:rsidRPr="00F46C5D">
        <w:rPr>
          <w:b/>
        </w:rPr>
        <w:t>Summary:</w:t>
      </w:r>
    </w:p>
    <w:p w14:paraId="254AE4E9" w14:textId="77777777" w:rsidR="00F46C5D" w:rsidRDefault="00F46C5D">
      <w:r>
        <w:t>In Exodus 6:30, the Hebrew word 'arel ("uncircumcised") is used metaphorically by Moses as he objects to God’s call, claiming to have "uncircumcised lips." While the term literally describes a physical state—being covered by a foreskin and thus remaining outside the covenant community of Israel—its figurative usage denotes something that is obstructed, sealed, or incapacitated for its intended holy use. For Moses, "uncircumcised lips" represents a speech barrier, a lack of eloquence, or a spiritual inadequacy that makes him feel unfit to speak authoritatively to Pharaoh. This vivid word picture highlights a profound biblical truth: human natural abilities are inherently closed and inadequate for God's service until they are consecrated, opened, and empowered by divine grace.</w:t>
      </w:r>
    </w:p>
    <w:p w14:paraId="3E14DCDA" w14:textId="77777777" w:rsidR="00F46C5D" w:rsidRDefault="00F46C5D"/>
    <w:p w14:paraId="053C16C8" w14:textId="77777777" w:rsidR="00F46C5D" w:rsidRDefault="00F46C5D">
      <w:r w:rsidRPr="00F46C5D">
        <w:rPr>
          <w:b/>
        </w:rPr>
        <w:t>Full Study:</w:t>
      </w:r>
    </w:p>
    <w:p w14:paraId="31A54A9A" w14:textId="77777777" w:rsidR="00F46C5D" w:rsidRDefault="00F46C5D"/>
    <w:p w14:paraId="03B5705F" w14:textId="77777777" w:rsidR="00F46C5D" w:rsidRPr="00F46C5D" w:rsidRDefault="00F46C5D">
      <w:pPr>
        <w:rPr>
          <w:b/>
        </w:rPr>
      </w:pPr>
      <w:r w:rsidRPr="00F46C5D">
        <w:rPr>
          <w:b/>
        </w:rPr>
        <w:t xml:space="preserve"> 1. Word Picture / Background</w:t>
      </w:r>
    </w:p>
    <w:p w14:paraId="4DC05EA2" w14:textId="77777777" w:rsidR="00F46C5D" w:rsidRDefault="00F46C5D">
      <w:r>
        <w:t xml:space="preserve">The literal root of 'arel refers to having a foreskin, signifying someone who has not undergone the rite of circumcision. In the ancient Near East, and uniquely in Israel’s covenant history, circumcision was the physical mark of consecration, devotion, and belonging to Yahweh (Genesis 17). </w:t>
      </w:r>
    </w:p>
    <w:p w14:paraId="0E3B11A7" w14:textId="77777777" w:rsidR="00F46C5D" w:rsidRDefault="00F46C5D">
      <w:r>
        <w:t>To be 'arel (uncircumcised) was to be physically and spiritually blocked off from the covenant. Consequently, the word picture behind the term is one of obstruction, closure, or being "untrimmed." It describes something that is covered over or clogged up, rendering it closed, unreceptive, or unfit for sacred use. When applied metaphorically to human organs, it means they are functioning as if they are blocked by a thick layer of flesh, making them deaf to God's voice, unable to speak His truth, or hardened to His will.</w:t>
      </w:r>
    </w:p>
    <w:p w14:paraId="068A1C8D" w14:textId="77777777" w:rsidR="00F46C5D" w:rsidRDefault="00F46C5D"/>
    <w:p w14:paraId="78CC2748" w14:textId="77777777" w:rsidR="00F46C5D" w:rsidRPr="00F46C5D" w:rsidRDefault="00F46C5D">
      <w:pPr>
        <w:rPr>
          <w:b/>
        </w:rPr>
      </w:pPr>
      <w:r w:rsidRPr="00F46C5D">
        <w:rPr>
          <w:b/>
        </w:rPr>
        <w:t xml:space="preserve"> 2. Meaning / Lexical Definition</w:t>
      </w:r>
    </w:p>
    <w:p w14:paraId="75D1C61B" w14:textId="77777777" w:rsidR="00F46C5D" w:rsidRDefault="00F46C5D">
      <w:r>
        <w:t>The adjective 'arel denotes being uncircumcised. In the Old Testament, it has both literal and figurative meanings:</w:t>
      </w:r>
    </w:p>
    <w:p w14:paraId="238C33AF" w14:textId="77777777" w:rsidR="00F46C5D" w:rsidRDefault="00F46C5D">
      <w:r>
        <w:t>• Literal Meaning: Refers to males who do not bear the covenant sign of circumcision, often used as a derogatory designation for Israel’s pagan neighbors, especially the Philistines (1 Samuel 17:26).</w:t>
      </w:r>
    </w:p>
    <w:p w14:paraId="376C64C6" w14:textId="77777777" w:rsidR="00F46C5D" w:rsidRDefault="00F46C5D">
      <w:r>
        <w:t>• Agricultural Meaning: In Leviticus 19:23, the fruit of newly planted trees is designated as "uncircumcised" for the first three years, meaning it is forbidden, blocked, and not to be eaten.</w:t>
      </w:r>
    </w:p>
    <w:p w14:paraId="4EA1427F" w14:textId="77777777" w:rsidR="00F46C5D" w:rsidRDefault="00F46C5D">
      <w:r>
        <w:t>• Metaphorical Meaning: Applied to human faculties to describe an inability to function as God intended due to a spiritual or physical blockage. It means "obstructed," "faltering," "slow," or "impervious to divine influence." Under this category, the Bible speaks of uncircumcised ears (closed to hearing God), uncircumcised hearts (closed to loving God), and uncircumcised lips (closed to speaking for God).</w:t>
      </w:r>
    </w:p>
    <w:p w14:paraId="37FA0936" w14:textId="77777777" w:rsidR="00F46C5D" w:rsidRDefault="00F46C5D"/>
    <w:p w14:paraId="4EC3EBB4" w14:textId="77777777" w:rsidR="00F46C5D" w:rsidRPr="00F46C5D" w:rsidRDefault="00F46C5D">
      <w:pPr>
        <w:rPr>
          <w:b/>
        </w:rPr>
      </w:pPr>
      <w:r w:rsidRPr="00F46C5D">
        <w:rPr>
          <w:b/>
        </w:rPr>
        <w:t xml:space="preserve"> 3. Usage and Word Pictures</w:t>
      </w:r>
    </w:p>
    <w:p w14:paraId="34656545" w14:textId="77777777" w:rsidR="00F46C5D" w:rsidRDefault="00F46C5D">
      <w:r>
        <w:t>The Old Testament writers used 'arel to paint vivid pictures of spiritual dysfunction:</w:t>
      </w:r>
    </w:p>
    <w:p w14:paraId="29E3125A" w14:textId="77777777" w:rsidR="00F46C5D" w:rsidRDefault="00F46C5D">
      <w:r>
        <w:t>• Uncircumcised Lips (Exodus 6:12, 30): Lips that are heavy, blocked, or unable to speak with clarity, power, and divine authority.</w:t>
      </w:r>
    </w:p>
    <w:p w14:paraId="58EFC804" w14:textId="77777777" w:rsidR="00F46C5D" w:rsidRDefault="00F46C5D">
      <w:r>
        <w:t>• Uncircumcised Heart (Leviticus 26:41, Deuteronomy 10:16): A heart that is spiritually thick-skinned, stubborn, insensitive to God's law, and unyielding to His spirit. It is a heart still covered by the flesh of the old nature.</w:t>
      </w:r>
    </w:p>
    <w:p w14:paraId="040F5A5B" w14:textId="77777777" w:rsidR="00F46C5D" w:rsidRDefault="00F46C5D">
      <w:r>
        <w:t>• Uncircumcised Ear (Jeremiah 6:10): Ears that are covered or stopped up, making it impossible for the person to hear, process, or delight in the Word of the Lord.</w:t>
      </w:r>
    </w:p>
    <w:p w14:paraId="0A889AD3" w14:textId="77777777" w:rsidR="00F46C5D" w:rsidRDefault="00F46C5D"/>
    <w:p w14:paraId="6435498F" w14:textId="77777777" w:rsidR="00F46C5D" w:rsidRPr="00F46C5D" w:rsidRDefault="00F46C5D">
      <w:pPr>
        <w:rPr>
          <w:b/>
        </w:rPr>
      </w:pPr>
      <w:r w:rsidRPr="00F46C5D">
        <w:rPr>
          <w:b/>
        </w:rPr>
        <w:t xml:space="preserve"> 4. Theological Implications</w:t>
      </w:r>
    </w:p>
    <w:p w14:paraId="0B933426" w14:textId="77777777" w:rsidR="00F46C5D" w:rsidRDefault="00F46C5D">
      <w:r>
        <w:t xml:space="preserve">Theologically, 'arel exposes the depth of human inability apart from God. </w:t>
      </w:r>
    </w:p>
    <w:p w14:paraId="03D340B2" w14:textId="77777777" w:rsidR="00F46C5D" w:rsidRDefault="00F46C5D">
      <w:r>
        <w:t>• The Barrier of the Flesh: Anything that remains in its natural, untrimmed, or unconsecrated state is unfit for God's holy work. The natural man, with his natural faculties, is spiritually obstructed.</w:t>
      </w:r>
    </w:p>
    <w:p w14:paraId="1F0B0382" w14:textId="77777777" w:rsidR="00F46C5D" w:rsidRDefault="00F46C5D">
      <w:r>
        <w:t>• The Necessity of Consecration: Just as the physical covenant required the cutting away of the foreskin, spiritual service requires the cutting away of human self-sufficiency. Moses’ lips needed the divine touch to be opened, just as Isaiah’s unclean lips needed the purging coal from the altar (Isaiah 6:5-7).</w:t>
      </w:r>
    </w:p>
    <w:p w14:paraId="1CA305F5" w14:textId="77777777" w:rsidR="00F46C5D" w:rsidRDefault="00F46C5D">
      <w:r>
        <w:t>• Divine Sufficiency Over Human Inadequacy: Moses viewed his "uncircumcised lips" as an absolute disqualification. However, God’s theology of ministry operates on a different plane: God deliberately chooses weak, obstructed instruments so that the surpassing power of the message is clearly seen as belonging to Him and not to human eloquence.</w:t>
      </w:r>
    </w:p>
    <w:p w14:paraId="6475E43B" w14:textId="77777777" w:rsidR="00F46C5D" w:rsidRDefault="00F46C5D"/>
    <w:p w14:paraId="34726E71" w14:textId="77777777" w:rsidR="00F46C5D" w:rsidRPr="00F46C5D" w:rsidRDefault="00F46C5D">
      <w:pPr>
        <w:rPr>
          <w:b/>
        </w:rPr>
      </w:pPr>
      <w:r w:rsidRPr="00F46C5D">
        <w:rPr>
          <w:b/>
        </w:rPr>
        <w:t xml:space="preserve"> 5. Contextual Nuance in the Passage</w:t>
      </w:r>
    </w:p>
    <w:p w14:paraId="485C1AE2" w14:textId="77777777" w:rsidR="00F46C5D" w:rsidRDefault="00F46C5D">
      <w:r>
        <w:t>In Exodus 6:30, Moses is in a state of deep discouragement. He had already gone to Pharaoh once, which only resulted in harsher labor for the Israelites. Now, God commands him to go back. Moses protests, repeating his objection from verse 12: "Behold, I am of uncircumcised lips, and how shall Pharaoh heed me?"</w:t>
      </w:r>
    </w:p>
    <w:p w14:paraId="36F2AE6A" w14:textId="77777777" w:rsidR="00F46C5D" w:rsidRDefault="00F46C5D">
      <w:r>
        <w:t>By using 'arel, Moses is not merely claiming to have a stutter or a speech impediment (though that may have been the physical reality). He is expressing a deep-seated feeling of spiritual and cultural alienation. He feels like an outsider whose words have no weight or spiritual breakthrough. He reasons that if his own covenant people would not listen to his blocked, faltering speech, there is no hope that the pagan king of Egypt will be moved by it. The nuance here is one of helplessness; Moses is looking at his natural limitations instead of looking at the God who made man's mouth.</w:t>
      </w:r>
    </w:p>
    <w:p w14:paraId="5808E24C" w14:textId="77777777" w:rsidR="00F46C5D" w:rsidRDefault="00F46C5D"/>
    <w:p w14:paraId="5AD005CA" w14:textId="77777777" w:rsidR="00F46C5D" w:rsidRPr="00F46C5D" w:rsidRDefault="00F46C5D">
      <w:pPr>
        <w:rPr>
          <w:b/>
        </w:rPr>
      </w:pPr>
      <w:r w:rsidRPr="00F46C5D">
        <w:rPr>
          <w:b/>
        </w:rPr>
        <w:t xml:space="preserve"> 6. Key Uses in Other Verses (NKJV)</w:t>
      </w:r>
    </w:p>
    <w:p w14:paraId="424A6F7A" w14:textId="77777777" w:rsidR="00F46C5D" w:rsidRDefault="00F46C5D">
      <w:r>
        <w:t>• Exodus 6:12 - "And Moses spoke before the Lord, saying, 'The children of Israel have not heeded me. How then shall Pharaoh heed me, for I am of uncircumcised lips?'"</w:t>
      </w:r>
    </w:p>
    <w:p w14:paraId="64120BBD" w14:textId="77777777" w:rsidR="00F46C5D" w:rsidRDefault="00F46C5D">
      <w:r>
        <w:t>• Leviticus 26:41 - "...if their uncircumcised hearts are humbled, and they accept their guilt..."</w:t>
      </w:r>
    </w:p>
    <w:p w14:paraId="6D87369B" w14:textId="77777777" w:rsidR="00F46C5D" w:rsidRDefault="00F46C5D">
      <w:r>
        <w:t>• Jeremiah 6:10 - "To whom shall I speak and give warning, that they may hear? Indeed their ear is uncircumcised, and they cannot give heed."</w:t>
      </w:r>
    </w:p>
    <w:p w14:paraId="2C78D095" w14:textId="77777777" w:rsidR="00F46C5D" w:rsidRDefault="00F46C5D">
      <w:r>
        <w:t>• Jeremiah 9:26 - "...Egypt, Judah, Edom, the people of Ammon, Moab, and all who are in the utmost corners, who dwell in the wilderness. For all these nations are uncircumcised, and all the house of Israel are uncircumcised in the heart."</w:t>
      </w:r>
    </w:p>
    <w:p w14:paraId="7AF331B2" w14:textId="77777777" w:rsidR="00F46C5D" w:rsidRDefault="00F46C5D">
      <w:r>
        <w:t>• Ezekiel 44:9 - "Thus says the Lord God: 'No foreigner, uncircumcised in heart or uncircumcised in flesh, shall enter My sanctuary...'"</w:t>
      </w:r>
    </w:p>
    <w:p w14:paraId="7DB15D3D" w14:textId="77777777" w:rsidR="00F46C5D" w:rsidRDefault="00F46C5D"/>
    <w:p w14:paraId="40603AD8" w14:textId="77777777" w:rsidR="00F46C5D" w:rsidRPr="00F46C5D" w:rsidRDefault="00F46C5D">
      <w:pPr>
        <w:rPr>
          <w:b/>
        </w:rPr>
      </w:pPr>
      <w:r w:rsidRPr="00F46C5D">
        <w:rPr>
          <w:b/>
        </w:rPr>
        <w:t xml:space="preserve"> 7. Other Relevant Insights</w:t>
      </w:r>
    </w:p>
    <w:p w14:paraId="57C5FC84" w14:textId="77777777" w:rsidR="00F46C5D" w:rsidRDefault="00F46C5D">
      <w:r>
        <w:t xml:space="preserve">In the New Testament, this Old Testament imagery culminate in Stephen’s speech in Acts 7:51. He addresses the rebellious religious leaders of Israel as "stiff-necked and uncircumcised in heart and ears," accusing them of actively resisting the Holy Spirit. </w:t>
      </w:r>
    </w:p>
    <w:p w14:paraId="31B6D285" w14:textId="77777777" w:rsidR="00F46C5D" w:rsidRDefault="00F46C5D">
      <w:r>
        <w:t>The ultimate remedy for any "uncircumcised" condition of the human heart, ear, or lips is found in the New Covenant. Paul writes in Colossians 2:11 that believers are circumcised "with the circumcision made without hands, by putting off the body of the sins of the flesh, by the circumcision of Christ." When Christ circumcises the heart, the spiritual blockages are cut away, allowing our lips, ears, and lives to be fully open and usable for His glory.</w:t>
      </w:r>
    </w:p>
    <w:p w14:paraId="0293E1F7" w14:textId="77777777" w:rsidR="00F46C5D" w:rsidRDefault="00F46C5D"/>
    <w:p w14:paraId="72050A37" w14:textId="77777777" w:rsidR="00F46C5D" w:rsidRPr="00F46C5D" w:rsidRDefault="00F46C5D">
      <w:pPr>
        <w:rPr>
          <w:b/>
        </w:rPr>
      </w:pPr>
      <w:r w:rsidRPr="00F46C5D">
        <w:rPr>
          <w:b/>
        </w:rPr>
        <w:t xml:space="preserve"> 8. References</w:t>
      </w:r>
    </w:p>
    <w:p w14:paraId="4BDACDE4" w14:textId="77777777" w:rsidR="00F46C5D" w:rsidRDefault="00F46C5D">
      <w:r>
        <w:t>• Brown-Driver-Briggs Hebrew and English Lexicon</w:t>
      </w:r>
    </w:p>
    <w:p w14:paraId="02F963A6" w14:textId="77777777" w:rsidR="00F46C5D" w:rsidRDefault="00F46C5D">
      <w:r>
        <w:t>• Theological Wordbook of the Old Testament</w:t>
      </w:r>
    </w:p>
    <w:p w14:paraId="100A625C" w14:textId="77777777" w:rsidR="00F46C5D" w:rsidRDefault="00F46C5D">
      <w:r>
        <w:t>• Hebrew-Aramaic Lexicon of the Old Testament</w:t>
      </w:r>
    </w:p>
    <w:p w14:paraId="44359607" w14:textId="77777777" w:rsidR="00F46C5D" w:rsidRDefault="00F46C5D">
      <w:r>
        <w:t>• Blue Letter Bible Lexicon</w:t>
      </w:r>
    </w:p>
    <w:p w14:paraId="0D617C03" w14:textId="56C958FE" w:rsidR="004C5552" w:rsidRDefault="00F46C5D">
      <w:r>
        <w:t>• Precept Austin Commentary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6C5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57FD"/>
  <w15:chartTrackingRefBased/>
  <w15:docId w15:val="{18F18B27-0122-4AB9-90DF-C4AFD67F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6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6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C5D"/>
    <w:rPr>
      <w:rFonts w:eastAsiaTheme="majorEastAsia" w:cstheme="majorBidi"/>
      <w:color w:val="272727" w:themeColor="text1" w:themeTint="D8"/>
    </w:rPr>
  </w:style>
  <w:style w:type="paragraph" w:styleId="Title">
    <w:name w:val="Title"/>
    <w:basedOn w:val="Normal"/>
    <w:next w:val="Normal"/>
    <w:link w:val="TitleChar"/>
    <w:uiPriority w:val="10"/>
    <w:qFormat/>
    <w:rsid w:val="00F46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C5D"/>
    <w:pPr>
      <w:spacing w:before="160"/>
      <w:jc w:val="center"/>
    </w:pPr>
    <w:rPr>
      <w:i/>
      <w:iCs/>
      <w:color w:val="404040" w:themeColor="text1" w:themeTint="BF"/>
    </w:rPr>
  </w:style>
  <w:style w:type="character" w:customStyle="1" w:styleId="QuoteChar">
    <w:name w:val="Quote Char"/>
    <w:basedOn w:val="DefaultParagraphFont"/>
    <w:link w:val="Quote"/>
    <w:uiPriority w:val="29"/>
    <w:rsid w:val="00F46C5D"/>
    <w:rPr>
      <w:i/>
      <w:iCs/>
      <w:color w:val="404040" w:themeColor="text1" w:themeTint="BF"/>
    </w:rPr>
  </w:style>
  <w:style w:type="paragraph" w:styleId="ListParagraph">
    <w:name w:val="List Paragraph"/>
    <w:basedOn w:val="Normal"/>
    <w:uiPriority w:val="34"/>
    <w:qFormat/>
    <w:rsid w:val="00F46C5D"/>
    <w:pPr>
      <w:ind w:left="720"/>
      <w:contextualSpacing/>
    </w:pPr>
  </w:style>
  <w:style w:type="character" w:styleId="IntenseEmphasis">
    <w:name w:val="Intense Emphasis"/>
    <w:basedOn w:val="DefaultParagraphFont"/>
    <w:uiPriority w:val="21"/>
    <w:qFormat/>
    <w:rsid w:val="00F46C5D"/>
    <w:rPr>
      <w:i/>
      <w:iCs/>
      <w:color w:val="2E74B5" w:themeColor="accent1" w:themeShade="BF"/>
    </w:rPr>
  </w:style>
  <w:style w:type="paragraph" w:styleId="IntenseQuote">
    <w:name w:val="Intense Quote"/>
    <w:basedOn w:val="Normal"/>
    <w:next w:val="Normal"/>
    <w:link w:val="IntenseQuoteChar"/>
    <w:uiPriority w:val="30"/>
    <w:qFormat/>
    <w:rsid w:val="00F46C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6C5D"/>
    <w:rPr>
      <w:i/>
      <w:iCs/>
      <w:color w:val="2E74B5" w:themeColor="accent1" w:themeShade="BF"/>
    </w:rPr>
  </w:style>
  <w:style w:type="character" w:styleId="IntenseReference">
    <w:name w:val="Intense Reference"/>
    <w:basedOn w:val="DefaultParagraphFont"/>
    <w:uiPriority w:val="32"/>
    <w:qFormat/>
    <w:rsid w:val="00F46C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