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6A204" w14:textId="77777777" w:rsidR="00311834" w:rsidRPr="00311834" w:rsidRDefault="00311834">
      <w:pPr>
        <w:rPr>
          <w:b/>
        </w:rPr>
      </w:pPr>
      <w:r w:rsidRPr="00311834">
        <w:rPr>
          <w:b/>
        </w:rPr>
        <w:t>REMEMBERED - ( zakar , Strong's H2142 )</w:t>
      </w:r>
    </w:p>
    <w:p w14:paraId="6A86BA27" w14:textId="77777777" w:rsidR="00311834" w:rsidRDefault="00311834">
      <w:r w:rsidRPr="00311834">
        <w:rPr>
          <w:b/>
        </w:rPr>
        <w:t>Summary:</w:t>
      </w:r>
    </w:p>
    <w:p w14:paraId="18A7BDA2" w14:textId="77777777" w:rsidR="00311834" w:rsidRDefault="00311834">
      <w:r>
        <w:t>In the Old Testament, when God "remembers," it is not a cognitive retrieval of forgotten information, but a covenantal call to action. To remember is to move on behalf of the object remembered, initiating rescue, mercy, or covenantal fulfillment. In Exodus 6:5, God's remembering of His covenant with Abraham, Isaac, and Jacob marks the decisive turning point from Israel's painful bondage to their miraculous deliverance, demonstrating His absolute faithfulness to His sworn word.</w:t>
      </w:r>
    </w:p>
    <w:p w14:paraId="2B986B67" w14:textId="77777777" w:rsidR="00311834" w:rsidRDefault="00311834"/>
    <w:p w14:paraId="3B4EDB23" w14:textId="77777777" w:rsidR="00311834" w:rsidRDefault="00311834">
      <w:r w:rsidRPr="00311834">
        <w:rPr>
          <w:b/>
        </w:rPr>
        <w:t>Full Study:</w:t>
      </w:r>
    </w:p>
    <w:p w14:paraId="4AE126A8" w14:textId="77777777" w:rsidR="00311834" w:rsidRDefault="00311834"/>
    <w:p w14:paraId="7DF31B6F" w14:textId="77777777" w:rsidR="00311834" w:rsidRPr="00311834" w:rsidRDefault="00311834">
      <w:pPr>
        <w:rPr>
          <w:b/>
        </w:rPr>
      </w:pPr>
      <w:r w:rsidRPr="00311834">
        <w:rPr>
          <w:b/>
        </w:rPr>
        <w:t>1. Word Picture / Background</w:t>
      </w:r>
    </w:p>
    <w:p w14:paraId="155F5A46" w14:textId="77777777" w:rsidR="00311834" w:rsidRDefault="00311834">
      <w:r>
        <w:t>The root zakar fundamentally conveys the idea of bringing something to mind, speaking of it, or acting upon it. Historically, the word is closely linked to memorials, name-bearing, and public proclamation. In the ancient Near East, to "remember" a covenant was a legal and relational term. It meant to formally recognize the binding obligations of a treaty and to step forward to execute those terms. The noun form, zeker, refers to a memorial, a name, or a remembrance, indicating that memory in the Hebrew mind is tangible, active, and vocalized, rather than merely internal or mental.</w:t>
      </w:r>
    </w:p>
    <w:p w14:paraId="37E62620" w14:textId="77777777" w:rsidR="00311834" w:rsidRDefault="00311834"/>
    <w:p w14:paraId="35C4B98B" w14:textId="77777777" w:rsidR="00311834" w:rsidRPr="00311834" w:rsidRDefault="00311834">
      <w:pPr>
        <w:rPr>
          <w:b/>
        </w:rPr>
      </w:pPr>
      <w:r w:rsidRPr="00311834">
        <w:rPr>
          <w:b/>
        </w:rPr>
        <w:t>2. Meaning / Lexical Definition</w:t>
      </w:r>
    </w:p>
    <w:p w14:paraId="4E7DB8AB" w14:textId="77777777" w:rsidR="00311834" w:rsidRDefault="00311834">
      <w:r>
        <w:t>The verb zakar means to remember, recall, call to mind, or make mention of. In the active Qal stem, it denotes the mental act of thinking about someone or something, but almost always carries the expectation of corresponding action. When applied to God, it signifies His conscious decision to act on behalf of His people in accordance with His previous commitments. It is the opposite of forgetting, which in Hebrew thought means to ignore, abandon, or fail to act.</w:t>
      </w:r>
    </w:p>
    <w:p w14:paraId="6783FDFA" w14:textId="77777777" w:rsidR="00311834" w:rsidRDefault="00311834"/>
    <w:p w14:paraId="732A525C" w14:textId="77777777" w:rsidR="00311834" w:rsidRPr="00311834" w:rsidRDefault="00311834">
      <w:pPr>
        <w:rPr>
          <w:b/>
        </w:rPr>
      </w:pPr>
      <w:r w:rsidRPr="00311834">
        <w:rPr>
          <w:b/>
        </w:rPr>
        <w:t>3. Usage and Word Pictures</w:t>
      </w:r>
    </w:p>
    <w:p w14:paraId="46889226" w14:textId="77777777" w:rsidR="00311834" w:rsidRDefault="00311834">
      <w:r>
        <w:t>The Old Testament uses zakar in several distinct ways:</w:t>
      </w:r>
    </w:p>
    <w:p w14:paraId="1BDC692C" w14:textId="77777777" w:rsidR="00311834" w:rsidRDefault="00311834">
      <w:r>
        <w:t>• Covenantal Action: God remembering His covenant with Noah (Genesis 9:15) or Abraham (Genesis 19:29), which immediately results in salvation, preservation, or rescue.</w:t>
      </w:r>
    </w:p>
    <w:p w14:paraId="40B91AD0" w14:textId="77777777" w:rsidR="00311834" w:rsidRDefault="00311834">
      <w:r>
        <w:t>• Liturgical Remembrance: God's people remembering His wondrous works (Psalm 105:5) through festivals, praise, and obedience.</w:t>
      </w:r>
    </w:p>
    <w:p w14:paraId="7474C2CE" w14:textId="77777777" w:rsidR="00311834" w:rsidRDefault="00311834">
      <w:r>
        <w:t>• Vocal Proclamation: The word can also mean "to mention" or "make known" (Isaiah 12:4), showing that true biblical remembrance often finds vocal expression.</w:t>
      </w:r>
    </w:p>
    <w:p w14:paraId="7A1AD1FA" w14:textId="77777777" w:rsidR="00311834" w:rsidRDefault="00311834">
      <w:r>
        <w:t>• A powerful word picture associated with zakar is the "book of remembrance" (sepher zikkaron) in Malachi 3:16, portraying God as keeping a written record of those who fear Him so that they are never forgotten or overlooked.</w:t>
      </w:r>
    </w:p>
    <w:p w14:paraId="1359D816" w14:textId="77777777" w:rsidR="00311834" w:rsidRDefault="00311834"/>
    <w:p w14:paraId="7F57B66A" w14:textId="77777777" w:rsidR="00311834" w:rsidRPr="00311834" w:rsidRDefault="00311834">
      <w:pPr>
        <w:rPr>
          <w:b/>
        </w:rPr>
      </w:pPr>
      <w:r w:rsidRPr="00311834">
        <w:rPr>
          <w:b/>
        </w:rPr>
        <w:t>4. Theological Implications</w:t>
      </w:r>
    </w:p>
    <w:p w14:paraId="57042A14" w14:textId="77777777" w:rsidR="00311834" w:rsidRDefault="00311834">
      <w:r>
        <w:t>The theological weight of zakar rests on the immutability and faithfulness of God. Because God is omniscient, He never literally forgets His promises or His people. Therefore, His "remembering" is an anthropomorphism describing the manifestation of His grace in real-time history. It shows that God's actions are never arbitrary; they are always anchored in His historical covenants. When God remembers, He bridges the gap between a promise made in the past and its fulfillment in the present. It reassures believers that delay is not denial, and that God's timing is governed by His sovereign faithfulness.</w:t>
      </w:r>
    </w:p>
    <w:p w14:paraId="04EB1103" w14:textId="77777777" w:rsidR="00311834" w:rsidRDefault="00311834"/>
    <w:p w14:paraId="1333DAD4" w14:textId="77777777" w:rsidR="00311834" w:rsidRPr="00311834" w:rsidRDefault="00311834">
      <w:pPr>
        <w:rPr>
          <w:b/>
        </w:rPr>
      </w:pPr>
      <w:r w:rsidRPr="00311834">
        <w:rPr>
          <w:b/>
        </w:rPr>
        <w:t>5. Contextual Nuance in the Passage</w:t>
      </w:r>
    </w:p>
    <w:p w14:paraId="00D92D7C" w14:textId="77777777" w:rsidR="00311834" w:rsidRDefault="00311834">
      <w:r>
        <w:t>In Exodus 6:5, the context is Israel's intense suffering under Egyptian oppression. God states that He has heard their groans and has "remembered" His covenant. This is not a sudden realization of a forgotten promise; rather, it indicates that the appointed time for action has arrived. The oppression of Israel has reached its peak, and God is now activating the ancient promises made to the patriarchs. The use of the first-person singular ("I have remembered") emphasizes God's personal ownership of the covenant. It shifts the narrative from human misery to divine intervention, serving as the theological engine for the entire Exodus event.</w:t>
      </w:r>
    </w:p>
    <w:p w14:paraId="2E52DEB3" w14:textId="77777777" w:rsidR="00311834" w:rsidRDefault="00311834"/>
    <w:p w14:paraId="07C196AB" w14:textId="77777777" w:rsidR="00311834" w:rsidRPr="00311834" w:rsidRDefault="00311834">
      <w:pPr>
        <w:rPr>
          <w:b/>
        </w:rPr>
      </w:pPr>
      <w:r w:rsidRPr="00311834">
        <w:rPr>
          <w:b/>
        </w:rPr>
        <w:t>6. Key Uses in Other Verses (NKJV)</w:t>
      </w:r>
    </w:p>
    <w:p w14:paraId="5A58A216" w14:textId="77777777" w:rsidR="00311834" w:rsidRDefault="00311834">
      <w:r>
        <w:t>• Genesis 8:1 - "Then God remembered Noah, and every living thing, and all the animals that were with him in the ark."</w:t>
      </w:r>
    </w:p>
    <w:p w14:paraId="14F28672" w14:textId="77777777" w:rsidR="00311834" w:rsidRDefault="00311834">
      <w:r>
        <w:t>• Genesis 30:22 - "Then God remembered Rachel, and God listened to her and opened her womb."</w:t>
      </w:r>
    </w:p>
    <w:p w14:paraId="4C4871A7" w14:textId="77777777" w:rsidR="00311834" w:rsidRDefault="00311834">
      <w:r>
        <w:t>• Exodus 2:24 - "So God heard their groaning, and God remembered His covenant with Abraham, with Isaac, and with Jacob."</w:t>
      </w:r>
    </w:p>
    <w:p w14:paraId="481CB2A1" w14:textId="77777777" w:rsidR="00311834" w:rsidRDefault="00311834">
      <w:r>
        <w:t>• Psalm 105:42 - "For He remembered His holy promise, and Abraham His servant."</w:t>
      </w:r>
    </w:p>
    <w:p w14:paraId="107C1D5B" w14:textId="77777777" w:rsidR="00311834" w:rsidRDefault="00311834">
      <w:r>
        <w:t>• Psalm 136:23 - "Who remembered us in our lowly state, For His mercy endures forever."</w:t>
      </w:r>
    </w:p>
    <w:p w14:paraId="12103F6B" w14:textId="77777777" w:rsidR="00311834" w:rsidRDefault="00311834"/>
    <w:p w14:paraId="695A6C9C" w14:textId="77777777" w:rsidR="00311834" w:rsidRPr="00311834" w:rsidRDefault="00311834">
      <w:pPr>
        <w:rPr>
          <w:b/>
        </w:rPr>
      </w:pPr>
      <w:r w:rsidRPr="00311834">
        <w:rPr>
          <w:b/>
        </w:rPr>
        <w:t>7. Other Relevant Insights</w:t>
      </w:r>
    </w:p>
    <w:p w14:paraId="6BB94C4F" w14:textId="77777777" w:rsidR="00311834" w:rsidRDefault="00311834">
      <w:r>
        <w:t>The concept of remembering is central to Israel's identity and spiritual health. Conversely, the root of Israel's apostasy throughout the Old Testament is almost always described as "forgetting" (shakach) Yahweh and His mighty deeds (Judges 3:7). In the New Testament, this theology of remembrance culminates in the Lord's Supper, where Jesus commands His disciples to break bread "in remembrance" (anamnesis) of Him—an active, participatory recalling of His covenant-making sacrifice that brings its power into the present experience of the church.</w:t>
      </w:r>
    </w:p>
    <w:p w14:paraId="33DD6FC7" w14:textId="77777777" w:rsidR="00311834" w:rsidRDefault="00311834"/>
    <w:p w14:paraId="53E6AD27" w14:textId="77777777" w:rsidR="00311834" w:rsidRPr="00311834" w:rsidRDefault="00311834">
      <w:pPr>
        <w:rPr>
          <w:b/>
        </w:rPr>
      </w:pPr>
      <w:r w:rsidRPr="00311834">
        <w:rPr>
          <w:b/>
        </w:rPr>
        <w:t>8. References</w:t>
      </w:r>
    </w:p>
    <w:p w14:paraId="78A7770F" w14:textId="77777777" w:rsidR="00311834" w:rsidRDefault="00311834">
      <w:r>
        <w:t>• Brown-Driver-Briggs Hebrew and English Lexicon</w:t>
      </w:r>
    </w:p>
    <w:p w14:paraId="58CBDCB9" w14:textId="77777777" w:rsidR="00311834" w:rsidRDefault="00311834">
      <w:r>
        <w:t>• Theological Wordbook of the Old Testament</w:t>
      </w:r>
    </w:p>
    <w:p w14:paraId="5EF6C00D" w14:textId="77777777" w:rsidR="00311834" w:rsidRDefault="00311834">
      <w:r>
        <w:t>• New International Dictionary of Old Testament Theology and Exegesis</w:t>
      </w:r>
    </w:p>
    <w:p w14:paraId="20B3FA8B" w14:textId="77777777" w:rsidR="00311834" w:rsidRDefault="00311834">
      <w:r>
        <w:t>• Expository Dictionary of Bible Words by Stephen D. Renn</w:t>
      </w:r>
    </w:p>
    <w:p w14:paraId="0AC797CF" w14:textId="77777777" w:rsidR="00311834" w:rsidRDefault="00311834">
      <w:r>
        <w:t>• Vine's Complete Expository Dictionary of Old and New Testament Words</w:t>
      </w:r>
    </w:p>
    <w:p w14:paraId="320613A8" w14:textId="26178CC9" w:rsidR="004C5552" w:rsidRDefault="00311834">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8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183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18CC6"/>
  <w15:chartTrackingRefBased/>
  <w15:docId w15:val="{AE1FA192-E190-4CCA-9C5F-CF91AE036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11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11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834"/>
    <w:rPr>
      <w:rFonts w:eastAsiaTheme="majorEastAsia" w:cstheme="majorBidi"/>
      <w:color w:val="272727" w:themeColor="text1" w:themeTint="D8"/>
    </w:rPr>
  </w:style>
  <w:style w:type="paragraph" w:styleId="Title">
    <w:name w:val="Title"/>
    <w:basedOn w:val="Normal"/>
    <w:next w:val="Normal"/>
    <w:link w:val="TitleChar"/>
    <w:uiPriority w:val="10"/>
    <w:qFormat/>
    <w:rsid w:val="00311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834"/>
    <w:pPr>
      <w:spacing w:before="160"/>
      <w:jc w:val="center"/>
    </w:pPr>
    <w:rPr>
      <w:i/>
      <w:iCs/>
      <w:color w:val="404040" w:themeColor="text1" w:themeTint="BF"/>
    </w:rPr>
  </w:style>
  <w:style w:type="character" w:customStyle="1" w:styleId="QuoteChar">
    <w:name w:val="Quote Char"/>
    <w:basedOn w:val="DefaultParagraphFont"/>
    <w:link w:val="Quote"/>
    <w:uiPriority w:val="29"/>
    <w:rsid w:val="00311834"/>
    <w:rPr>
      <w:i/>
      <w:iCs/>
      <w:color w:val="404040" w:themeColor="text1" w:themeTint="BF"/>
    </w:rPr>
  </w:style>
  <w:style w:type="paragraph" w:styleId="ListParagraph">
    <w:name w:val="List Paragraph"/>
    <w:basedOn w:val="Normal"/>
    <w:uiPriority w:val="34"/>
    <w:qFormat/>
    <w:rsid w:val="00311834"/>
    <w:pPr>
      <w:ind w:left="720"/>
      <w:contextualSpacing/>
    </w:pPr>
  </w:style>
  <w:style w:type="character" w:styleId="IntenseEmphasis">
    <w:name w:val="Intense Emphasis"/>
    <w:basedOn w:val="DefaultParagraphFont"/>
    <w:uiPriority w:val="21"/>
    <w:qFormat/>
    <w:rsid w:val="00311834"/>
    <w:rPr>
      <w:i/>
      <w:iCs/>
      <w:color w:val="2E74B5" w:themeColor="accent1" w:themeShade="BF"/>
    </w:rPr>
  </w:style>
  <w:style w:type="paragraph" w:styleId="IntenseQuote">
    <w:name w:val="Intense Quote"/>
    <w:basedOn w:val="Normal"/>
    <w:next w:val="Normal"/>
    <w:link w:val="IntenseQuoteChar"/>
    <w:uiPriority w:val="30"/>
    <w:qFormat/>
    <w:rsid w:val="003118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11834"/>
    <w:rPr>
      <w:i/>
      <w:iCs/>
      <w:color w:val="2E74B5" w:themeColor="accent1" w:themeShade="BF"/>
    </w:rPr>
  </w:style>
  <w:style w:type="character" w:styleId="IntenseReference">
    <w:name w:val="Intense Reference"/>
    <w:basedOn w:val="DefaultParagraphFont"/>
    <w:uiPriority w:val="32"/>
    <w:qFormat/>
    <w:rsid w:val="003118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2026-08-14T11:44:00Z</dcterms:created>
  <dcterms:modified xsi:type="dcterms:W3CDTF">2026-08-14T11:44:00Z</dcterms:modified>
</cp:coreProperties>
</file>