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E807" w14:textId="77777777" w:rsidR="003D10AB" w:rsidRPr="003D10AB" w:rsidRDefault="003D10AB">
      <w:pPr>
        <w:rPr>
          <w:b/>
        </w:rPr>
      </w:pPr>
      <w:r w:rsidRPr="003D10AB">
        <w:rPr>
          <w:b/>
        </w:rPr>
        <w:t>WISE - ( chakam , Strong's H2450 )</w:t>
      </w:r>
    </w:p>
    <w:p w14:paraId="131DC46A" w14:textId="77777777" w:rsidR="003D10AB" w:rsidRDefault="003D10AB">
      <w:r w:rsidRPr="003D10AB">
        <w:rPr>
          <w:b/>
        </w:rPr>
        <w:t>Summary:</w:t>
      </w:r>
    </w:p>
    <w:p w14:paraId="6956D7A9" w14:textId="77777777" w:rsidR="003D10AB" w:rsidRDefault="003D10AB">
      <w:r>
        <w:t>The Hebrew word chakam refers to someone who is wise, skilled, or learned. In the ancient Near East, particularly in the court of Egypt in Exodus 7:11, the "wise men" (plural chakamim) were a professional class of scholars, advisors, and magicians who possessed specialized, esoteric knowledge and technical skill in ritual, divination, and statecraft. While true wisdom in the Old Testament begins with the fear of Yahweh, Pharaoh's "wise men" represent human, pagan wisdom and occult skill, which ultimately fail when confronted with the sovereign power of God through Moses and Aaron.</w:t>
      </w:r>
    </w:p>
    <w:p w14:paraId="5F9FBF8B" w14:textId="77777777" w:rsidR="003D10AB" w:rsidRDefault="003D10AB"/>
    <w:p w14:paraId="7C437A48" w14:textId="77777777" w:rsidR="003D10AB" w:rsidRDefault="003D10AB">
      <w:r w:rsidRPr="003D10AB">
        <w:rPr>
          <w:b/>
        </w:rPr>
        <w:t>Full Study:</w:t>
      </w:r>
    </w:p>
    <w:p w14:paraId="60C53E3E" w14:textId="77777777" w:rsidR="003D10AB" w:rsidRDefault="003D10AB"/>
    <w:p w14:paraId="1860951B" w14:textId="77777777" w:rsidR="003D10AB" w:rsidRPr="003D10AB" w:rsidRDefault="003D10AB">
      <w:pPr>
        <w:rPr>
          <w:b/>
        </w:rPr>
      </w:pPr>
      <w:r w:rsidRPr="003D10AB">
        <w:rPr>
          <w:b/>
        </w:rPr>
        <w:t>1. Word Picture / Background</w:t>
      </w:r>
    </w:p>
    <w:p w14:paraId="0C093196" w14:textId="77777777" w:rsidR="003D10AB" w:rsidRDefault="003D10AB">
      <w:r>
        <w:t>- The root h-k-m in Semitic languages originally relates to firmness, particularly the action of holding back, restraining, or binding, like a bridle or rein that guides a horse. Thus, wisdom (chokmah) and being wise (chakam) carry the underlying concept of a life or mind that is well-guided, disciplined, and controlled.</w:t>
      </w:r>
    </w:p>
    <w:p w14:paraId="2462048C" w14:textId="77777777" w:rsidR="003D10AB" w:rsidRDefault="003D10AB">
      <w:r>
        <w:t>- In ancient Egypt, "wise men" (chakamim) were not merely elderly sages giving moral advice; they were highly educated elites, often trained in the "House of Life" (per ankh), which was a library and scriptorium associated with Egyptian temples. These men were masters of writing, astronomy, medicine, religious rituals, and what the ancient world classified as magic (heka). They were the intellectual and spiritual guardians of Egypt's cosmic order (ma'at).</w:t>
      </w:r>
    </w:p>
    <w:p w14:paraId="653A738D" w14:textId="77777777" w:rsidR="003D10AB" w:rsidRDefault="003D10AB"/>
    <w:p w14:paraId="745FE459" w14:textId="77777777" w:rsidR="003D10AB" w:rsidRPr="003D10AB" w:rsidRDefault="003D10AB">
      <w:pPr>
        <w:rPr>
          <w:b/>
        </w:rPr>
      </w:pPr>
      <w:r w:rsidRPr="003D10AB">
        <w:rPr>
          <w:b/>
        </w:rPr>
        <w:t>2. Meaning / Lexical Definition</w:t>
      </w:r>
    </w:p>
    <w:p w14:paraId="33F18948" w14:textId="77777777" w:rsidR="003D10AB" w:rsidRDefault="003D10AB">
      <w:r>
        <w:t>- Chakam is an adjective used frequently as a substantive noun ("wise man" or "sage").</w:t>
      </w:r>
    </w:p>
    <w:p w14:paraId="469C921E" w14:textId="77777777" w:rsidR="003D10AB" w:rsidRDefault="003D10AB">
      <w:r>
        <w:t>- It denotes possessing cognitive skill, technical expertise, administrative capability, or moral insight.</w:t>
      </w:r>
    </w:p>
    <w:p w14:paraId="6168D8DD" w14:textId="77777777" w:rsidR="003D10AB" w:rsidRDefault="003D10AB">
      <w:r>
        <w:t>- In secular and pagan contexts, it refers to skilled artisans, shrewd political counselors, or professional magicians and astrologers.</w:t>
      </w:r>
    </w:p>
    <w:p w14:paraId="5B60AAA3" w14:textId="77777777" w:rsidR="003D10AB" w:rsidRDefault="003D10AB">
      <w:r>
        <w:t>- In Wisdom literature, it defines the person who lives skillfully according to God's moral order, displaying practical righteousness and healthy reverence for the Creator.</w:t>
      </w:r>
    </w:p>
    <w:p w14:paraId="73B06290" w14:textId="77777777" w:rsidR="003D10AB" w:rsidRDefault="003D10AB"/>
    <w:p w14:paraId="44AD4DA1" w14:textId="77777777" w:rsidR="003D10AB" w:rsidRPr="003D10AB" w:rsidRDefault="003D10AB">
      <w:pPr>
        <w:rPr>
          <w:b/>
        </w:rPr>
      </w:pPr>
      <w:r w:rsidRPr="003D10AB">
        <w:rPr>
          <w:b/>
        </w:rPr>
        <w:t>3. Usage and Word Pictures</w:t>
      </w:r>
    </w:p>
    <w:p w14:paraId="0F6D2A93" w14:textId="77777777" w:rsidR="003D10AB" w:rsidRDefault="003D10AB">
      <w:r>
        <w:t>- Scriptural usage of chakam spans several distinct categories:</w:t>
      </w:r>
    </w:p>
    <w:p w14:paraId="28DB1884" w14:textId="77777777" w:rsidR="003D10AB" w:rsidRDefault="003D10AB">
      <w:r>
        <w:t>• Artistic and Technical Skill: Navigators, weavers, and craftsmen are described as chakam (skilled), highlighting that wisdom is practical and hands-on, not merely abstract theory.</w:t>
      </w:r>
    </w:p>
    <w:p w14:paraId="0553188A" w14:textId="77777777" w:rsidR="003D10AB" w:rsidRDefault="003D10AB">
      <w:r>
        <w:t>• Political and Administrative Shrewdness: Kings and advisors possess chakam to govern nations, draft laws, and outmaneuver adversaries.</w:t>
      </w:r>
    </w:p>
    <w:p w14:paraId="249424B6" w14:textId="77777777" w:rsidR="003D10AB" w:rsidRDefault="003D10AB">
      <w:r>
        <w:t>• Magical and Religious Practice: In royal courts like those of Egypt and Babylon, the chakamim are grouped alongside sorcerers, magicians, and astrologers. Their wisdom is a mixture of ancient literature, scientific observation, and occult ritual.</w:t>
      </w:r>
    </w:p>
    <w:p w14:paraId="4B523DF9" w14:textId="77777777" w:rsidR="003D10AB" w:rsidRDefault="003D10AB">
      <w:r>
        <w:t>- The word picture is one of mastery. Just as a skilled builder knows how to lay a foundation so that the building does not collapse, a chakam is someone who knows how to navigate the complex spiritual, physical, or political laws of the universe to achieve a desired outcome.</w:t>
      </w:r>
    </w:p>
    <w:p w14:paraId="4E8CA0BC" w14:textId="77777777" w:rsidR="003D10AB" w:rsidRDefault="003D10AB"/>
    <w:p w14:paraId="6F04F745" w14:textId="77777777" w:rsidR="003D10AB" w:rsidRPr="003D10AB" w:rsidRDefault="003D10AB">
      <w:pPr>
        <w:rPr>
          <w:b/>
        </w:rPr>
      </w:pPr>
      <w:r w:rsidRPr="003D10AB">
        <w:rPr>
          <w:b/>
        </w:rPr>
        <w:t>4. Theological Implications</w:t>
      </w:r>
    </w:p>
    <w:p w14:paraId="1668CB92" w14:textId="77777777" w:rsidR="003D10AB" w:rsidRDefault="003D10AB">
      <w:r>
        <w:t>- Exodus 7:11 sets up a theological confrontation between the pagan wisdom of Egypt and the sovereign authority of Yahweh.</w:t>
      </w:r>
    </w:p>
    <w:p w14:paraId="3781420C" w14:textId="77777777" w:rsidR="003D10AB" w:rsidRDefault="003D10AB">
      <w:r>
        <w:t>- This passage illustrates that human wisdom, even at its most sophisticated and educated peak, is limited, derivative, and ultimately foolish when it opposes the true God. The Egyptian chakamim can mimic some of God's signs through secret arts, but they cannot reverse them or stand against the ultimate display of God's power.</w:t>
      </w:r>
    </w:p>
    <w:p w14:paraId="474D479B" w14:textId="77777777" w:rsidR="003D10AB" w:rsidRDefault="003D10AB">
      <w:r>
        <w:t>- Scripture draws a sharp distinction between the chakamim of the world—whose wisdom is grounded in human intellect, tradition, and spiritual rebellion—and those who are chakam through the fear of the LORD. True theological wisdom is an ethical and relational reality, beginning with submission to Yahweh, whereas pagan wisdom is manipulative and self-reliant.</w:t>
      </w:r>
    </w:p>
    <w:p w14:paraId="5320F347" w14:textId="77777777" w:rsidR="003D10AB" w:rsidRDefault="003D10AB"/>
    <w:p w14:paraId="58192323" w14:textId="77777777" w:rsidR="003D10AB" w:rsidRPr="003D10AB" w:rsidRDefault="003D10AB">
      <w:pPr>
        <w:rPr>
          <w:b/>
        </w:rPr>
      </w:pPr>
      <w:r w:rsidRPr="003D10AB">
        <w:rPr>
          <w:b/>
        </w:rPr>
        <w:t>5. Contextual Nuance in the Passage</w:t>
      </w:r>
    </w:p>
    <w:p w14:paraId="02503B0A" w14:textId="77777777" w:rsidR="003D10AB" w:rsidRDefault="003D10AB">
      <w:r>
        <w:t>- In Exodus 7:11, Pharaoh summons his chakamim (wise men) and mekashphim (sorcerers) to counter the sign of Aaron's staff turning into a serpent.</w:t>
      </w:r>
    </w:p>
    <w:p w14:paraId="6741F4FB" w14:textId="77777777" w:rsidR="003D10AB" w:rsidRDefault="003D10AB">
      <w:r>
        <w:t>- The context reveals that these "wise men" are expected to act as the spiritual defenders of Egypt's gods. Their wisdom is evaluated by their ability to duplicate the miraculous works of Yahweh's messengers.</w:t>
      </w:r>
    </w:p>
    <w:p w14:paraId="456C6A67" w14:textId="77777777" w:rsidR="003D10AB" w:rsidRDefault="003D10AB">
      <w:r>
        <w:t>- By calling them "wise men," the narrative acknowledges their high standing and reputational brilliance in the ancient world, only to systematically dismantle that reputation in the subsequent plagues. Their wisdom is exposed as a counterfeit of divine power, unable to save Egypt or even protect themselves from the plagues.</w:t>
      </w:r>
    </w:p>
    <w:p w14:paraId="4A664B35" w14:textId="77777777" w:rsidR="003D10AB" w:rsidRDefault="003D10AB"/>
    <w:p w14:paraId="6D4A828F" w14:textId="77777777" w:rsidR="003D10AB" w:rsidRPr="003D10AB" w:rsidRDefault="003D10AB">
      <w:pPr>
        <w:rPr>
          <w:b/>
        </w:rPr>
      </w:pPr>
      <w:r w:rsidRPr="003D10AB">
        <w:rPr>
          <w:b/>
        </w:rPr>
        <w:t>6. Key Uses in Other Verses (NKJV)</w:t>
      </w:r>
    </w:p>
    <w:p w14:paraId="3A8F0435" w14:textId="77777777" w:rsidR="003D10AB" w:rsidRDefault="003D10AB">
      <w:r>
        <w:t>- Genesis 41:8 - "Now it came to pass in the morning that his spirit was troubled, and he sent and called for all the magicians of Egypt and all its wise men."</w:t>
      </w:r>
    </w:p>
    <w:p w14:paraId="5D3696E6" w14:textId="77777777" w:rsidR="003D10AB" w:rsidRDefault="003D10AB">
      <w:r>
        <w:t>- Deuteronomy 4:6 - "Therefore be careful to observe them; for this is your wisdom and your understanding in the sight of the peoples who will hear all these statutes, and say, 'Surely this great nation is a wise and understanding people.'"</w:t>
      </w:r>
    </w:p>
    <w:p w14:paraId="695EF6AE" w14:textId="77777777" w:rsidR="003D10AB" w:rsidRDefault="003D10AB">
      <w:r>
        <w:t>- Proverbs 1:5 - "A wise man will hear and increase learning, and a man of understanding will attain wise counsels."</w:t>
      </w:r>
    </w:p>
    <w:p w14:paraId="5F92C9D4" w14:textId="77777777" w:rsidR="003D10AB" w:rsidRDefault="003D10AB">
      <w:r>
        <w:t>- Isaiah 19:11 - "Surely the princes of Zoan are fools; Pharaoh’s wise counselors give foolish counsel. How can you say to Pharaoh, 'I am the son of the wise, the son of ancient kings?'"</w:t>
      </w:r>
    </w:p>
    <w:p w14:paraId="3886CEFA" w14:textId="77777777" w:rsidR="003D10AB" w:rsidRDefault="003D10AB">
      <w:r>
        <w:t>- Jeremiah 8:9 - "The wise men are ashamed, they are dismayed and taken. Behold, they have rejected the word of the LORD; so what wisdom do they have?"</w:t>
      </w:r>
    </w:p>
    <w:p w14:paraId="0A979CF9" w14:textId="77777777" w:rsidR="003D10AB" w:rsidRDefault="003D10AB"/>
    <w:p w14:paraId="0AD28335" w14:textId="77777777" w:rsidR="003D10AB" w:rsidRPr="003D10AB" w:rsidRDefault="003D10AB">
      <w:pPr>
        <w:rPr>
          <w:b/>
        </w:rPr>
      </w:pPr>
      <w:r w:rsidRPr="003D10AB">
        <w:rPr>
          <w:b/>
        </w:rPr>
        <w:t>7. Other Relevant Insights</w:t>
      </w:r>
    </w:p>
    <w:p w14:paraId="3F70ECB5" w14:textId="77777777" w:rsidR="003D10AB" w:rsidRDefault="003D10AB">
      <w:r>
        <w:t>- The Septuagint (LXX) translates the plural chakamim in Exodus 7:11 using the Greek word sophistai (sophists/wise men), which carries a connotation of professional teachers of rhetoric and philosophy, but in this context represents those who practice clever, deceptive arts.</w:t>
      </w:r>
    </w:p>
    <w:p w14:paraId="7F3CC329" w14:textId="77777777" w:rsidR="003D10AB" w:rsidRDefault="003D10AB">
      <w:r>
        <w:t>- The failure of the Egyptian chakamim prefigures the later failures of the Babylonian chakamim in the book of Daniel. In both Exodus and Daniel, God raises up His own servant to show that the wisdom given by the true God far surpasses the occult and academic traditions of the greatest empires of the world.</w:t>
      </w:r>
    </w:p>
    <w:p w14:paraId="05A57A0F" w14:textId="77777777" w:rsidR="003D10AB" w:rsidRDefault="003D10AB"/>
    <w:p w14:paraId="4A1B4C27" w14:textId="77777777" w:rsidR="003D10AB" w:rsidRPr="003D10AB" w:rsidRDefault="003D10AB">
      <w:pPr>
        <w:rPr>
          <w:b/>
        </w:rPr>
      </w:pPr>
      <w:r w:rsidRPr="003D10AB">
        <w:rPr>
          <w:b/>
        </w:rPr>
        <w:t>8. References</w:t>
      </w:r>
    </w:p>
    <w:p w14:paraId="440A7AAA" w14:textId="77777777" w:rsidR="003D10AB" w:rsidRDefault="003D10AB">
      <w:r>
        <w:t>• Brown, Francis, S. R. Driver, and Charles A. Briggs. The Brown-Driver-Briggs Hebrew and English Lexicon.</w:t>
      </w:r>
    </w:p>
    <w:p w14:paraId="5471A9FD" w14:textId="77777777" w:rsidR="003D10AB" w:rsidRDefault="003D10AB">
      <w:r>
        <w:t>• Harris, R. Laird, Gleason L. Archer Jr., and Bruce K. Waltke. Theological Wordbook of the Old Testament.</w:t>
      </w:r>
    </w:p>
    <w:p w14:paraId="55A8A73D" w14:textId="77777777" w:rsidR="003D10AB" w:rsidRDefault="003D10AB">
      <w:r>
        <w:t>• Koehler, Ludwig, Walter Baumgartner, and M. E. J. Richardson. The Hebrew and Aramaic Lexicon of the Old Testament.</w:t>
      </w:r>
    </w:p>
    <w:p w14:paraId="745B2572" w14:textId="77777777" w:rsidR="003D10AB" w:rsidRDefault="003D10AB">
      <w:r>
        <w:t>• VanGemeren, Willem A., ed. New International Dictionary of Old Testament Theology and Exegesis.</w:t>
      </w:r>
    </w:p>
    <w:p w14:paraId="128EE271" w14:textId="67B88E42" w:rsidR="004C5552" w:rsidRDefault="003D10AB">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0AB"/>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DC8A"/>
  <w15:chartTrackingRefBased/>
  <w15:docId w15:val="{56A52950-5E2D-4035-AFD5-C7BFF8009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1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1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0AB"/>
    <w:rPr>
      <w:rFonts w:eastAsiaTheme="majorEastAsia" w:cstheme="majorBidi"/>
      <w:color w:val="272727" w:themeColor="text1" w:themeTint="D8"/>
    </w:rPr>
  </w:style>
  <w:style w:type="paragraph" w:styleId="Title">
    <w:name w:val="Title"/>
    <w:basedOn w:val="Normal"/>
    <w:next w:val="Normal"/>
    <w:link w:val="TitleChar"/>
    <w:uiPriority w:val="10"/>
    <w:qFormat/>
    <w:rsid w:val="003D1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0AB"/>
    <w:pPr>
      <w:spacing w:before="160"/>
      <w:jc w:val="center"/>
    </w:pPr>
    <w:rPr>
      <w:i/>
      <w:iCs/>
      <w:color w:val="404040" w:themeColor="text1" w:themeTint="BF"/>
    </w:rPr>
  </w:style>
  <w:style w:type="character" w:customStyle="1" w:styleId="QuoteChar">
    <w:name w:val="Quote Char"/>
    <w:basedOn w:val="DefaultParagraphFont"/>
    <w:link w:val="Quote"/>
    <w:uiPriority w:val="29"/>
    <w:rsid w:val="003D10AB"/>
    <w:rPr>
      <w:i/>
      <w:iCs/>
      <w:color w:val="404040" w:themeColor="text1" w:themeTint="BF"/>
    </w:rPr>
  </w:style>
  <w:style w:type="paragraph" w:styleId="ListParagraph">
    <w:name w:val="List Paragraph"/>
    <w:basedOn w:val="Normal"/>
    <w:uiPriority w:val="34"/>
    <w:qFormat/>
    <w:rsid w:val="003D10AB"/>
    <w:pPr>
      <w:ind w:left="720"/>
      <w:contextualSpacing/>
    </w:pPr>
  </w:style>
  <w:style w:type="character" w:styleId="IntenseEmphasis">
    <w:name w:val="Intense Emphasis"/>
    <w:basedOn w:val="DefaultParagraphFont"/>
    <w:uiPriority w:val="21"/>
    <w:qFormat/>
    <w:rsid w:val="003D10AB"/>
    <w:rPr>
      <w:i/>
      <w:iCs/>
      <w:color w:val="2E74B5" w:themeColor="accent1" w:themeShade="BF"/>
    </w:rPr>
  </w:style>
  <w:style w:type="paragraph" w:styleId="IntenseQuote">
    <w:name w:val="Intense Quote"/>
    <w:basedOn w:val="Normal"/>
    <w:next w:val="Normal"/>
    <w:link w:val="IntenseQuoteChar"/>
    <w:uiPriority w:val="30"/>
    <w:qFormat/>
    <w:rsid w:val="003D10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10AB"/>
    <w:rPr>
      <w:i/>
      <w:iCs/>
      <w:color w:val="2E74B5" w:themeColor="accent1" w:themeShade="BF"/>
    </w:rPr>
  </w:style>
  <w:style w:type="character" w:styleId="IntenseReference">
    <w:name w:val="Intense Reference"/>
    <w:basedOn w:val="DefaultParagraphFont"/>
    <w:uiPriority w:val="32"/>
    <w:qFormat/>
    <w:rsid w:val="003D10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2026-08-14T11:46:00Z</dcterms:modified>
</cp:coreProperties>
</file>