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F651" w14:textId="77777777" w:rsidR="000319FB" w:rsidRPr="000319FB" w:rsidRDefault="000319FB">
      <w:pPr>
        <w:rPr>
          <w:b/>
        </w:rPr>
      </w:pPr>
      <w:r w:rsidRPr="000319FB">
        <w:rPr>
          <w:b/>
        </w:rPr>
        <w:t>CORRUPTED - ( shachath , Strong's H7843 )</w:t>
      </w:r>
    </w:p>
    <w:p w14:paraId="1FE8F373" w14:textId="77777777" w:rsidR="000319FB" w:rsidRDefault="000319FB">
      <w:r w:rsidRPr="000319FB">
        <w:rPr>
          <w:b/>
        </w:rPr>
        <w:t>Summary:</w:t>
      </w:r>
    </w:p>
    <w:p w14:paraId="490FDC9F" w14:textId="77777777" w:rsidR="000319FB" w:rsidRDefault="000319FB">
      <w:r>
        <w:t>The Hebrew verb shachath communicates the vivid reality of ruin, decay, and devastation. In Exodus 8:24, during the plague of flies, it describes how the land of Egypt was physically desolated and rendered useless by the overwhelming swarms. While often translated in other contexts as moral corruption or spiritual decay, here it emphasizes the raw, physical undoing of Egypt's environment. The plague did not merely annoy the Egyptians; it systematically dismantled the life-sustaining integrity of their land, reflecting a deeper theological reality: rebellion against God leads to the undoing of creation itself.</w:t>
      </w:r>
    </w:p>
    <w:p w14:paraId="1FDF1C4D" w14:textId="77777777" w:rsidR="000319FB" w:rsidRDefault="000319FB"/>
    <w:p w14:paraId="3009847A" w14:textId="77777777" w:rsidR="000319FB" w:rsidRDefault="000319FB">
      <w:r w:rsidRPr="000319FB">
        <w:rPr>
          <w:b/>
        </w:rPr>
        <w:t>Full Study:</w:t>
      </w:r>
    </w:p>
    <w:p w14:paraId="49CEC8F1" w14:textId="77777777" w:rsidR="000319FB" w:rsidRDefault="000319FB"/>
    <w:p w14:paraId="186CB027" w14:textId="77777777" w:rsidR="000319FB" w:rsidRPr="000319FB" w:rsidRDefault="000319FB">
      <w:pPr>
        <w:rPr>
          <w:b/>
        </w:rPr>
      </w:pPr>
      <w:r w:rsidRPr="000319FB">
        <w:rPr>
          <w:b/>
        </w:rPr>
        <w:t>1. Word Picture / Background</w:t>
      </w:r>
    </w:p>
    <w:p w14:paraId="4FD8601D" w14:textId="77777777" w:rsidR="000319FB" w:rsidRDefault="000319FB">
      <w:r>
        <w:t xml:space="preserve">In its ancient agricultural context, shachath originally referred to the physical spoiling, ruining, or rendering useless of an object or property. It is the word used to describe a crop ruined by pests, vine branches damaged beyond bearing fruit, or a clay vessel that is marred or ruined in the hands of a potter. The visual imagery is one of organic disintegration—something beautiful, functional, or life-giving losing its integrity and rotting away. When applied to a land or a nation, it evokes a picture of barrenness, decay, and the collapse of the natural order. </w:t>
      </w:r>
    </w:p>
    <w:p w14:paraId="0E86B32B" w14:textId="77777777" w:rsidR="000319FB" w:rsidRDefault="000319FB"/>
    <w:p w14:paraId="32802952" w14:textId="77777777" w:rsidR="000319FB" w:rsidRPr="000319FB" w:rsidRDefault="000319FB">
      <w:pPr>
        <w:rPr>
          <w:b/>
        </w:rPr>
      </w:pPr>
      <w:r w:rsidRPr="000319FB">
        <w:rPr>
          <w:b/>
        </w:rPr>
        <w:t>2. Meaning / Lexical Definition</w:t>
      </w:r>
    </w:p>
    <w:p w14:paraId="07CE77A6" w14:textId="77777777" w:rsidR="000319FB" w:rsidRDefault="000319FB">
      <w:r>
        <w:t>The verb shachath is a primary root occurring more than 140 times in the Old Testament, spanning several verbal stems:</w:t>
      </w:r>
    </w:p>
    <w:p w14:paraId="6BDF24CA" w14:textId="77777777" w:rsidR="000319FB" w:rsidRDefault="000319FB">
      <w:r>
        <w:t>• In the active stems (Piel and Hiphil), it means to destroy, wipe out, ruin, corrupt, or lay waste.</w:t>
      </w:r>
    </w:p>
    <w:p w14:paraId="2CD03B7E" w14:textId="77777777" w:rsidR="000319FB" w:rsidRDefault="000319FB">
      <w:r>
        <w:t>• In the passive stem (Niphal), which is the form used in Exodus 8:24, it means to be ruined, spoiled, corrupted, or wiped out.</w:t>
      </w:r>
    </w:p>
    <w:p w14:paraId="4C1060BE" w14:textId="77777777" w:rsidR="000319FB" w:rsidRDefault="000319FB">
      <w:r>
        <w:t>• The basic semantic range bridges the physical (to lay waste to a city, spoil food, ruin land) and the ethical (to corrupt oneself morally, ruin a relationship, act corruptly before God).</w:t>
      </w:r>
    </w:p>
    <w:p w14:paraId="0A60223D" w14:textId="77777777" w:rsidR="000319FB" w:rsidRDefault="000319FB"/>
    <w:p w14:paraId="2BC9D4F1" w14:textId="77777777" w:rsidR="000319FB" w:rsidRPr="000319FB" w:rsidRDefault="000319FB">
      <w:pPr>
        <w:rPr>
          <w:b/>
        </w:rPr>
      </w:pPr>
      <w:r w:rsidRPr="000319FB">
        <w:rPr>
          <w:b/>
        </w:rPr>
        <w:t>3. Usage and Word Pictures</w:t>
      </w:r>
    </w:p>
    <w:p w14:paraId="4CB69D97" w14:textId="77777777" w:rsidR="000319FB" w:rsidRDefault="000319FB">
      <w:r>
        <w:t xml:space="preserve">The dual usage of shachath—both physical ruin and moral decay—shows how closely linked the physical and spiritual realms are in Hebrew thought. </w:t>
      </w:r>
    </w:p>
    <w:p w14:paraId="35199A22" w14:textId="77777777" w:rsidR="000319FB" w:rsidRDefault="000319FB">
      <w:r>
        <w:t>• The Flood: Before the flood, the earth was "corrupt" (shachath) in God's sight because humanity had "corrupted" (shachath) its way (Genesis 6:11-12). Because humanity spiritually ruined the earth, God physically ruined it with the floodwaters.</w:t>
      </w:r>
    </w:p>
    <w:p w14:paraId="0BBF5FB2" w14:textId="77777777" w:rsidR="000319FB" w:rsidRDefault="000319FB">
      <w:r>
        <w:t>• The Marred Vessel: Jeremiah visits the house of the potter and observes a vessel of clay that was "marred" (shachath) in the potter's hand (Jeremiah 18:4), symbolizing Israel's spiritual deformation.</w:t>
      </w:r>
    </w:p>
    <w:p w14:paraId="5A28C3CE" w14:textId="77777777" w:rsidR="000319FB" w:rsidRDefault="000319FB">
      <w:r>
        <w:t>• The Golden Calf: Moses is told to go down from Mount Sinai because the people have "corrupted" (shachath) themselves by making a golden calf (Exodus 32:7).</w:t>
      </w:r>
    </w:p>
    <w:p w14:paraId="590E11F6" w14:textId="77777777" w:rsidR="000319FB" w:rsidRDefault="000319FB"/>
    <w:p w14:paraId="5F5EA374" w14:textId="77777777" w:rsidR="000319FB" w:rsidRPr="000319FB" w:rsidRDefault="000319FB">
      <w:pPr>
        <w:rPr>
          <w:b/>
        </w:rPr>
      </w:pPr>
      <w:r w:rsidRPr="000319FB">
        <w:rPr>
          <w:b/>
        </w:rPr>
        <w:t>4. Theological Implications</w:t>
      </w:r>
    </w:p>
    <w:p w14:paraId="0C1F2AD7" w14:textId="77777777" w:rsidR="000319FB" w:rsidRDefault="000319FB">
      <w:r>
        <w:t>The use of shachath in the plague narratives carries profound theological weight. Egypt was a nation that prided itself on order (ma'at), stability, and the life-giving properties of the Nile. By sending plagues that "corrupted" the land, Yahweh was systematically reversing creation. Egypt's rebellion against the Creator brought about "de-creation." The land, which was designed to support life, became a place of decay, rot, and ruin. This teaches a lasting biblical truth: turning away from the source of life inevitably results in the decay and ruin of the world we inhabit.</w:t>
      </w:r>
    </w:p>
    <w:p w14:paraId="7F9D1825" w14:textId="77777777" w:rsidR="000319FB" w:rsidRDefault="000319FB"/>
    <w:p w14:paraId="46D31FD8" w14:textId="77777777" w:rsidR="000319FB" w:rsidRPr="000319FB" w:rsidRDefault="000319FB">
      <w:pPr>
        <w:rPr>
          <w:b/>
        </w:rPr>
      </w:pPr>
      <w:r w:rsidRPr="000319FB">
        <w:rPr>
          <w:b/>
        </w:rPr>
        <w:t>5. Contextual Nuance in the Passage</w:t>
      </w:r>
    </w:p>
    <w:p w14:paraId="394B79AA" w14:textId="77777777" w:rsidR="000319FB" w:rsidRDefault="000319FB">
      <w:r>
        <w:t xml:space="preserve">In Exodus 8:24, the plague of flies (or stinging insects) descends upon Egypt. The text notes that "the land was corrupted because of the swarms of flies." The Niphal form indicates that the land itself suffered the consequences of the infestation. The swarms did not just cause discomfort; they brought ecological and agricultural ruin. Stinging, biting insects contaminated food supplies, ruined crops, killed livestock, and spread disease, rendering the habitable land of Egypt virtually unlivable. The land was spoiled and ruined, serving as a physical mirror of Pharaoh's spiritually ruined heart. </w:t>
      </w:r>
    </w:p>
    <w:p w14:paraId="22E4F3AC" w14:textId="77777777" w:rsidR="000319FB" w:rsidRDefault="000319FB"/>
    <w:p w14:paraId="6A061B1F" w14:textId="77777777" w:rsidR="000319FB" w:rsidRPr="000319FB" w:rsidRDefault="000319FB">
      <w:pPr>
        <w:rPr>
          <w:b/>
        </w:rPr>
      </w:pPr>
      <w:r w:rsidRPr="000319FB">
        <w:rPr>
          <w:b/>
        </w:rPr>
        <w:t>6. Key Uses in Other Verses (NKJV)</w:t>
      </w:r>
    </w:p>
    <w:p w14:paraId="718F6FA1" w14:textId="77777777" w:rsidR="000319FB" w:rsidRDefault="000319FB">
      <w:r>
        <w:t>• Genesis 6:12: "So God looked upon the earth, and indeed it was corrupt; for all flesh had corrupted their way on the earth."</w:t>
      </w:r>
    </w:p>
    <w:p w14:paraId="08BE37EE" w14:textId="77777777" w:rsidR="000319FB" w:rsidRDefault="000319FB">
      <w:r>
        <w:t>• Exodus 32:7: "And the LORD said to Moses, 'Go, get down! For your people whom you brought out of the land of Egypt have corrupted themselves...'"</w:t>
      </w:r>
    </w:p>
    <w:p w14:paraId="47CE7560" w14:textId="77777777" w:rsidR="000319FB" w:rsidRDefault="000319FB">
      <w:r>
        <w:t>• Deuteronomy 4:16: "...lest you act corruptly and make for yourselves a carved image in the form of any figure: the likeness of male or female..."</w:t>
      </w:r>
    </w:p>
    <w:p w14:paraId="17BAA3CB" w14:textId="77777777" w:rsidR="000319FB" w:rsidRDefault="000319FB">
      <w:r>
        <w:t>• Proverbs 6:32: "Whoever commits adultery with a woman lacks understanding; He who does so destroys his own soul."</w:t>
      </w:r>
    </w:p>
    <w:p w14:paraId="6A5A0D72" w14:textId="77777777" w:rsidR="000319FB" w:rsidRDefault="000319FB"/>
    <w:p w14:paraId="172D86BC" w14:textId="77777777" w:rsidR="000319FB" w:rsidRPr="000319FB" w:rsidRDefault="000319FB">
      <w:pPr>
        <w:rPr>
          <w:b/>
        </w:rPr>
      </w:pPr>
      <w:r w:rsidRPr="000319FB">
        <w:rPr>
          <w:b/>
        </w:rPr>
        <w:t>7. Other Relevant Insights</w:t>
      </w:r>
    </w:p>
    <w:p w14:paraId="1470E935" w14:textId="77777777" w:rsidR="000319FB" w:rsidRDefault="000319FB">
      <w:r>
        <w:t xml:space="preserve">The ancient Greek translation of the Old Testament (the Septuagint) translates shachath in Exodus 8:24 using the verb exolothreuo, which means "to utterly destroy," "to wipe out," or "to exterminate." This translation choice highlights that the ancient translators understood this plague not merely as a nuisance of flies buzzing around, but as a catastrophic event that physically devastated the infrastructure and life-support systems of Egypt. </w:t>
      </w:r>
    </w:p>
    <w:p w14:paraId="442A7FE5" w14:textId="77777777" w:rsidR="000319FB" w:rsidRDefault="000319FB"/>
    <w:p w14:paraId="22825145" w14:textId="77777777" w:rsidR="000319FB" w:rsidRPr="000319FB" w:rsidRDefault="000319FB">
      <w:pPr>
        <w:rPr>
          <w:b/>
        </w:rPr>
      </w:pPr>
      <w:r w:rsidRPr="000319FB">
        <w:rPr>
          <w:b/>
        </w:rPr>
        <w:t>8. References</w:t>
      </w:r>
    </w:p>
    <w:p w14:paraId="1C90905C" w14:textId="77777777" w:rsidR="000319FB" w:rsidRDefault="000319FB">
      <w:r>
        <w:t>• Brown-Driver-Briggs Hebrew and English Lexicon</w:t>
      </w:r>
    </w:p>
    <w:p w14:paraId="7A29E3AC" w14:textId="77777777" w:rsidR="000319FB" w:rsidRDefault="000319FB">
      <w:r>
        <w:t>• Theological Wordbook of the Old Testament (TWOT)</w:t>
      </w:r>
    </w:p>
    <w:p w14:paraId="30A3EC8D" w14:textId="77777777" w:rsidR="000319FB" w:rsidRDefault="000319FB">
      <w:r>
        <w:t>• New International Dictionary of Old Testament Theology and Exegesis (NIDOTTE)</w:t>
      </w:r>
    </w:p>
    <w:p w14:paraId="73FF67F5" w14:textId="1BB6BB43" w:rsidR="004C5552" w:rsidRDefault="000319FB">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FB"/>
    <w:rsid w:val="00017747"/>
    <w:rsid w:val="00023A4A"/>
    <w:rsid w:val="000319F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8E9F"/>
  <w15:chartTrackingRefBased/>
  <w15:docId w15:val="{27F4B81F-5B30-43D1-8A10-0042C96B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1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1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9FB"/>
    <w:rPr>
      <w:rFonts w:eastAsiaTheme="majorEastAsia" w:cstheme="majorBidi"/>
      <w:color w:val="272727" w:themeColor="text1" w:themeTint="D8"/>
    </w:rPr>
  </w:style>
  <w:style w:type="paragraph" w:styleId="Title">
    <w:name w:val="Title"/>
    <w:basedOn w:val="Normal"/>
    <w:next w:val="Normal"/>
    <w:link w:val="TitleChar"/>
    <w:uiPriority w:val="10"/>
    <w:qFormat/>
    <w:rsid w:val="00031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9FB"/>
    <w:pPr>
      <w:spacing w:before="160"/>
      <w:jc w:val="center"/>
    </w:pPr>
    <w:rPr>
      <w:i/>
      <w:iCs/>
      <w:color w:val="404040" w:themeColor="text1" w:themeTint="BF"/>
    </w:rPr>
  </w:style>
  <w:style w:type="character" w:customStyle="1" w:styleId="QuoteChar">
    <w:name w:val="Quote Char"/>
    <w:basedOn w:val="DefaultParagraphFont"/>
    <w:link w:val="Quote"/>
    <w:uiPriority w:val="29"/>
    <w:rsid w:val="000319FB"/>
    <w:rPr>
      <w:i/>
      <w:iCs/>
      <w:color w:val="404040" w:themeColor="text1" w:themeTint="BF"/>
    </w:rPr>
  </w:style>
  <w:style w:type="paragraph" w:styleId="ListParagraph">
    <w:name w:val="List Paragraph"/>
    <w:basedOn w:val="Normal"/>
    <w:uiPriority w:val="34"/>
    <w:qFormat/>
    <w:rsid w:val="000319FB"/>
    <w:pPr>
      <w:ind w:left="720"/>
      <w:contextualSpacing/>
    </w:pPr>
  </w:style>
  <w:style w:type="character" w:styleId="IntenseEmphasis">
    <w:name w:val="Intense Emphasis"/>
    <w:basedOn w:val="DefaultParagraphFont"/>
    <w:uiPriority w:val="21"/>
    <w:qFormat/>
    <w:rsid w:val="000319FB"/>
    <w:rPr>
      <w:i/>
      <w:iCs/>
      <w:color w:val="2E74B5" w:themeColor="accent1" w:themeShade="BF"/>
    </w:rPr>
  </w:style>
  <w:style w:type="paragraph" w:styleId="IntenseQuote">
    <w:name w:val="Intense Quote"/>
    <w:basedOn w:val="Normal"/>
    <w:next w:val="Normal"/>
    <w:link w:val="IntenseQuoteChar"/>
    <w:uiPriority w:val="30"/>
    <w:qFormat/>
    <w:rsid w:val="000319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19FB"/>
    <w:rPr>
      <w:i/>
      <w:iCs/>
      <w:color w:val="2E74B5" w:themeColor="accent1" w:themeShade="BF"/>
    </w:rPr>
  </w:style>
  <w:style w:type="character" w:styleId="IntenseReference">
    <w:name w:val="Intense Reference"/>
    <w:basedOn w:val="DefaultParagraphFont"/>
    <w:uiPriority w:val="32"/>
    <w:qFormat/>
    <w:rsid w:val="000319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