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3FCB9" w14:textId="7D16B089" w:rsidR="004C5552" w:rsidRPr="00B25909" w:rsidRDefault="00B25909">
      <w:pPr>
        <w:rPr>
          <w:b/>
        </w:rPr>
      </w:pPr>
      <w:r w:rsidRPr="00B25909">
        <w:rPr>
          <w:b/>
        </w:rPr>
        <w:t>[INCONSISTENCY DETECTED: The NKJV text of Exodus 8:3 translates Strong's H8317 as "bring forth... abundantly" rather than "abound".]</w:t>
      </w:r>
    </w:p>
    <w:sectPr w:rsidR="004C5552" w:rsidRPr="00B25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09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2590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FFE6E"/>
  <w15:chartTrackingRefBased/>
  <w15:docId w15:val="{8A958648-52B0-4219-9873-CC71F8156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90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9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90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90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2026-08-14T11:49:00Z</dcterms:created>
  <dcterms:modified xsi:type="dcterms:W3CDTF">2026-08-14T11:49:00Z</dcterms:modified>
</cp:coreProperties>
</file>