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ED16" w14:textId="77777777" w:rsidR="004F2F4D" w:rsidRPr="004F2F4D" w:rsidRDefault="004F2F4D">
      <w:pPr>
        <w:rPr>
          <w:b/>
        </w:rPr>
      </w:pPr>
      <w:r w:rsidRPr="004F2F4D">
        <w:rPr>
          <w:b/>
        </w:rPr>
        <w:t>SERVE - ( 'abad , Strong's H5647 )</w:t>
      </w:r>
    </w:p>
    <w:p w14:paraId="05FA6E91" w14:textId="77777777" w:rsidR="004F2F4D" w:rsidRDefault="004F2F4D">
      <w:r w:rsidRPr="004F2F4D">
        <w:rPr>
          <w:b/>
        </w:rPr>
        <w:t>Summary:</w:t>
      </w:r>
    </w:p>
    <w:p w14:paraId="4BE92965" w14:textId="77777777" w:rsidR="004F2F4D" w:rsidRDefault="004F2F4D">
      <w:r>
        <w:t>The Hebrew verb 'abad means to work, labor, serve, or worship. In the context of Exodus, it carries profound theological weight, representing the transition of Israel from bondage under Pharaoh's harsh labor to the joyful, life-giving service and worship of Yahweh. In Exodus 9:1, God demands that Pharaoh release His people so that they may "serve" Him, highlighting that biblical redemption is not merely a deliverance from slavery, but a deliverance to a new allegiance of devotion, covenant, and worship.</w:t>
      </w:r>
    </w:p>
    <w:p w14:paraId="6E8301AA" w14:textId="77777777" w:rsidR="004F2F4D" w:rsidRDefault="004F2F4D"/>
    <w:p w14:paraId="676A47C1" w14:textId="77777777" w:rsidR="004F2F4D" w:rsidRDefault="004F2F4D">
      <w:r w:rsidRPr="004F2F4D">
        <w:rPr>
          <w:b/>
        </w:rPr>
        <w:t>Full Study:</w:t>
      </w:r>
    </w:p>
    <w:p w14:paraId="50307E86" w14:textId="77777777" w:rsidR="004F2F4D" w:rsidRDefault="004F2F4D"/>
    <w:p w14:paraId="21B47F43" w14:textId="77777777" w:rsidR="004F2F4D" w:rsidRPr="004F2F4D" w:rsidRDefault="004F2F4D">
      <w:pPr>
        <w:rPr>
          <w:b/>
        </w:rPr>
      </w:pPr>
      <w:r w:rsidRPr="004F2F4D">
        <w:rPr>
          <w:b/>
        </w:rPr>
        <w:t>1. Word Picture / Background</w:t>
      </w:r>
    </w:p>
    <w:p w14:paraId="1E1293D7" w14:textId="77777777" w:rsidR="004F2F4D" w:rsidRDefault="004F2F4D">
      <w:r>
        <w:t>The root 'abad is deeply embedded in the ancient Near Eastern context of labor, service, and vassalage. Historically, it can refer to the agricultural work of tilling the ground (as seen in Genesis 2:5, 15) or the physical labor of a slave serving a master. The noun form of the root, 'ebed, translates to servant or slave. The core word picture is one of physical labor, the expenditure of energy, and submission to a master's will. In ancient cultures, a servant’s entire identity was defined by whom they served. By using this word, the Exodus narrative contrasts two kinds of service: the crushing, life-draining bondage under Egypt versus the liberating, life-giving service to Yahweh.</w:t>
      </w:r>
    </w:p>
    <w:p w14:paraId="27F3F2F6" w14:textId="77777777" w:rsidR="004F2F4D" w:rsidRDefault="004F2F4D"/>
    <w:p w14:paraId="63B21DBA" w14:textId="77777777" w:rsidR="004F2F4D" w:rsidRPr="004F2F4D" w:rsidRDefault="004F2F4D">
      <w:pPr>
        <w:rPr>
          <w:b/>
        </w:rPr>
      </w:pPr>
      <w:r w:rsidRPr="004F2F4D">
        <w:rPr>
          <w:b/>
        </w:rPr>
        <w:t>2. Meaning / Lexical Definition</w:t>
      </w:r>
    </w:p>
    <w:p w14:paraId="6E8E1D14" w14:textId="77777777" w:rsidR="004F2F4D" w:rsidRDefault="004F2F4D">
      <w:r>
        <w:t>The verb 'abad is a highly frequent Hebrew root that encompasses three primary semantic nuances depending on its grammatical context:</w:t>
      </w:r>
    </w:p>
    <w:p w14:paraId="2C30907B" w14:textId="77777777" w:rsidR="004F2F4D" w:rsidRDefault="004F2F4D">
      <w:r>
        <w:t>• Physical labor or tilling: Working the soil or performing manual labor.</w:t>
      </w:r>
    </w:p>
    <w:p w14:paraId="75492151" w14:textId="77777777" w:rsidR="004F2F4D" w:rsidRDefault="004F2F4D">
      <w:r>
        <w:t>• Servitude to human masters: Serving a king, a foreign nation, or a master as a servant or vassal.</w:t>
      </w:r>
    </w:p>
    <w:p w14:paraId="5FE7A1C1" w14:textId="77777777" w:rsidR="004F2F4D" w:rsidRDefault="004F2F4D">
      <w:r>
        <w:t>• Religious service or worship: Serving and worshipping God through obedience, sacrificial rituals, and heart-devotion.</w:t>
      </w:r>
    </w:p>
    <w:p w14:paraId="1AAF784E" w14:textId="77777777" w:rsidR="004F2F4D" w:rsidRDefault="004F2F4D"/>
    <w:p w14:paraId="53BA3857" w14:textId="77777777" w:rsidR="004F2F4D" w:rsidRDefault="004F2F4D">
      <w:r>
        <w:t>In the Septuagint (LXX), 'abad is frequently translated by the Greek verbs latreuo (to serve/worship) or douleuo (to serve as a slave).</w:t>
      </w:r>
    </w:p>
    <w:p w14:paraId="4BB416DD" w14:textId="77777777" w:rsidR="004F2F4D" w:rsidRDefault="004F2F4D"/>
    <w:p w14:paraId="1A1B939D" w14:textId="77777777" w:rsidR="004F2F4D" w:rsidRPr="004F2F4D" w:rsidRDefault="004F2F4D">
      <w:pPr>
        <w:rPr>
          <w:b/>
        </w:rPr>
      </w:pPr>
      <w:r w:rsidRPr="004F2F4D">
        <w:rPr>
          <w:b/>
        </w:rPr>
        <w:t>3. Usage and Word Pictures</w:t>
      </w:r>
    </w:p>
    <w:p w14:paraId="7ADCF454" w14:textId="77777777" w:rsidR="004F2F4D" w:rsidRDefault="004F2F4D">
      <w:r>
        <w:t>In the Exodus narrative, 'abad is used as a major thematic thread. In the opening chapters, the word describes Israel's bitter bondage to Pharaoh, where they "served" with rigor. However, when God commissions Moses, the word shifts its object. The ultimate goal of the Exodus is that the people would "serve" God on His holy mountain (Exodus 3:12). This wordplay creates a stark contrast: Israel cannot serve two masters. They must be released from serving Pharaoh so they can serve Yahweh. The service of God is depicted not as burdensome slavery, but as the ultimate freedom and purpose of human existence, mirroring the original Edenic mandate to "tend" ('abad) the garden.</w:t>
      </w:r>
    </w:p>
    <w:p w14:paraId="6434CC8E" w14:textId="77777777" w:rsidR="004F2F4D" w:rsidRDefault="004F2F4D"/>
    <w:p w14:paraId="679840CE" w14:textId="77777777" w:rsidR="004F2F4D" w:rsidRPr="004F2F4D" w:rsidRDefault="004F2F4D">
      <w:pPr>
        <w:rPr>
          <w:b/>
        </w:rPr>
      </w:pPr>
      <w:r w:rsidRPr="004F2F4D">
        <w:rPr>
          <w:b/>
        </w:rPr>
        <w:t>4. Theological Implications</w:t>
      </w:r>
    </w:p>
    <w:p w14:paraId="6718C9BA" w14:textId="77777777" w:rsidR="004F2F4D" w:rsidRDefault="004F2F4D">
      <w:r>
        <w:t>Theologically, 'abad unites the concepts of work, service, and worship. In modern English, "work" and "worship" are often kept in separate spheres, but the Hebrew language bridges them with this single root. Serving God in daily obedience is the highest form of worship. Furthermore, this term redefines the nature of redemption. God does not liberate Israel so they can live in autonomous, self-directed isolation; He redeems them so they can enter into a covenant relationship where He is their King and they are His willing servants. True freedom is found not in the absence of a master, but in having the right Master.</w:t>
      </w:r>
    </w:p>
    <w:p w14:paraId="3CE794E8" w14:textId="77777777" w:rsidR="004F2F4D" w:rsidRDefault="004F2F4D"/>
    <w:p w14:paraId="44B7DC1D" w14:textId="77777777" w:rsidR="004F2F4D" w:rsidRPr="004F2F4D" w:rsidRDefault="004F2F4D">
      <w:pPr>
        <w:rPr>
          <w:b/>
        </w:rPr>
      </w:pPr>
      <w:r w:rsidRPr="004F2F4D">
        <w:rPr>
          <w:b/>
        </w:rPr>
        <w:t>5. Contextual Nuance in the Passage</w:t>
      </w:r>
    </w:p>
    <w:p w14:paraId="3BC5A637" w14:textId="77777777" w:rsidR="004F2F4D" w:rsidRDefault="004F2F4D">
      <w:r>
        <w:t>In Exodus 9:1, Yahweh sends Moses to Pharaoh with the recurring demand: "Let My people go, that they may serve Me." At this point in the narrative, Egypt has already experienced several devastating plagues. Pharaoh's stubborn refusal to let Israel go is an attempt to retain his cheap labor force and assert his own sovereignty over the Hebrews. Yahweh's demand is a direct challenge to Pharaoh's claim of ownership. By calling Israel "My people" and demanding they "serve Me," Yahweh asserts His supreme ownership and covenant claim over them. The plague of livestock that follows this warning demonstrates Yahweh's authority over Egypt's economy and false gods, reinforcing His right to be served.</w:t>
      </w:r>
    </w:p>
    <w:p w14:paraId="47D49143" w14:textId="77777777" w:rsidR="004F2F4D" w:rsidRDefault="004F2F4D"/>
    <w:p w14:paraId="5BCAC7E8" w14:textId="77777777" w:rsidR="004F2F4D" w:rsidRPr="004F2F4D" w:rsidRDefault="004F2F4D">
      <w:pPr>
        <w:rPr>
          <w:b/>
        </w:rPr>
      </w:pPr>
      <w:r w:rsidRPr="004F2F4D">
        <w:rPr>
          <w:b/>
        </w:rPr>
        <w:t>6. Key Uses in Other Verses (NKJV)</w:t>
      </w:r>
    </w:p>
    <w:p w14:paraId="20DBE557" w14:textId="77777777" w:rsidR="004F2F4D" w:rsidRDefault="004F2F4D">
      <w:r>
        <w:t>• Exodus 3:12 – "And He said, 'I will certainly be with you. And this shall be a sign to you that I have sent you: When you have brought the people out of Egypt, you shall serve God on this mountain.'"</w:t>
      </w:r>
    </w:p>
    <w:p w14:paraId="451DA3DF" w14:textId="77777777" w:rsidR="004F2F4D" w:rsidRDefault="004F2F4D">
      <w:r>
        <w:t>• Joshua 24:15 – "And if it seems evil to you to serve the LORD, choose for yourselves this day whom you will serve... But as for me and my house, we will serve the LORD."</w:t>
      </w:r>
    </w:p>
    <w:p w14:paraId="1B069380" w14:textId="77777777" w:rsidR="004F2F4D" w:rsidRDefault="004F2F4D">
      <w:r>
        <w:t>• Psalm 100:2 – "Serve the LORD with gladness; come before His presence with singing."</w:t>
      </w:r>
    </w:p>
    <w:p w14:paraId="6A207EE7" w14:textId="77777777" w:rsidR="004F2F4D" w:rsidRDefault="004F2F4D">
      <w:r>
        <w:t>• Malachi 3:18 – "Then you shall again discern between the righteous and the wicked, between one who serves God and one who does not serve Him."</w:t>
      </w:r>
    </w:p>
    <w:p w14:paraId="5B7DF76C" w14:textId="77777777" w:rsidR="004F2F4D" w:rsidRDefault="004F2F4D"/>
    <w:p w14:paraId="61E36232" w14:textId="77777777" w:rsidR="004F2F4D" w:rsidRPr="004F2F4D" w:rsidRDefault="004F2F4D">
      <w:pPr>
        <w:rPr>
          <w:b/>
        </w:rPr>
      </w:pPr>
      <w:r w:rsidRPr="004F2F4D">
        <w:rPr>
          <w:b/>
        </w:rPr>
        <w:t>7. Other Relevant Insights</w:t>
      </w:r>
    </w:p>
    <w:p w14:paraId="779F1D36" w14:textId="77777777" w:rsidR="004F2F4D" w:rsidRDefault="004F2F4D">
      <w:r>
        <w:t>In the tabernacle and temple contexts, 'abad is used specifically for the ministry of the priests and Levites who "serve" in the sanctuary. This priestly service was highly regulated, sacred, and viewed as a great privilege. This connection further elevates the term in Exodus 9:1; Israel was not just being released to do manual labor in the wilderness, but to become a "kingdom of priests" engaged in the sacred liturgy and service of the living God.</w:t>
      </w:r>
    </w:p>
    <w:p w14:paraId="19883632" w14:textId="77777777" w:rsidR="004F2F4D" w:rsidRDefault="004F2F4D"/>
    <w:p w14:paraId="581B6688" w14:textId="77777777" w:rsidR="004F2F4D" w:rsidRPr="004F2F4D" w:rsidRDefault="004F2F4D">
      <w:pPr>
        <w:rPr>
          <w:b/>
        </w:rPr>
      </w:pPr>
      <w:r w:rsidRPr="004F2F4D">
        <w:rPr>
          <w:b/>
        </w:rPr>
        <w:t>8. References</w:t>
      </w:r>
    </w:p>
    <w:p w14:paraId="684B5595" w14:textId="77777777" w:rsidR="004F2F4D" w:rsidRDefault="004F2F4D">
      <w:r>
        <w:t>• Brown, F., Driver, S. R., &amp; Briggs, C. A. (BDB). Hebrew and English Lexicon of the Old Testament.</w:t>
      </w:r>
    </w:p>
    <w:p w14:paraId="1BE16E05" w14:textId="77777777" w:rsidR="004F2F4D" w:rsidRDefault="004F2F4D">
      <w:r>
        <w:t>• Harris, R. L., Archer, G. L., &amp; Waltke, B. K. (TWOT). Theological Wordbook of the Old Testament.</w:t>
      </w:r>
    </w:p>
    <w:p w14:paraId="50EDB4DE" w14:textId="77777777" w:rsidR="004F2F4D" w:rsidRDefault="004F2F4D">
      <w:r>
        <w:t>• VanGemeren, W. A. (NIDOTTE). New International Dictionary of Old Testament Theology &amp; Exegesis.</w:t>
      </w:r>
    </w:p>
    <w:p w14:paraId="49024C88" w14:textId="4A4084E3" w:rsidR="004C5552" w:rsidRDefault="004F2F4D">
      <w:r>
        <w:t>• Koehler, L., &amp; Baumgartner, W. (HALOT).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F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F2F4D"/>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72A01"/>
  <w15:chartTrackingRefBased/>
  <w15:docId w15:val="{1DAF41B8-A1E4-49DC-A147-289E3D619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F4D"/>
    <w:rPr>
      <w:rFonts w:eastAsiaTheme="majorEastAsia" w:cstheme="majorBidi"/>
      <w:color w:val="272727" w:themeColor="text1" w:themeTint="D8"/>
    </w:rPr>
  </w:style>
  <w:style w:type="paragraph" w:styleId="Title">
    <w:name w:val="Title"/>
    <w:basedOn w:val="Normal"/>
    <w:next w:val="Normal"/>
    <w:link w:val="TitleChar"/>
    <w:uiPriority w:val="10"/>
    <w:qFormat/>
    <w:rsid w:val="004F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F4D"/>
    <w:pPr>
      <w:spacing w:before="160"/>
      <w:jc w:val="center"/>
    </w:pPr>
    <w:rPr>
      <w:i/>
      <w:iCs/>
      <w:color w:val="404040" w:themeColor="text1" w:themeTint="BF"/>
    </w:rPr>
  </w:style>
  <w:style w:type="character" w:customStyle="1" w:styleId="QuoteChar">
    <w:name w:val="Quote Char"/>
    <w:basedOn w:val="DefaultParagraphFont"/>
    <w:link w:val="Quote"/>
    <w:uiPriority w:val="29"/>
    <w:rsid w:val="004F2F4D"/>
    <w:rPr>
      <w:i/>
      <w:iCs/>
      <w:color w:val="404040" w:themeColor="text1" w:themeTint="BF"/>
    </w:rPr>
  </w:style>
  <w:style w:type="paragraph" w:styleId="ListParagraph">
    <w:name w:val="List Paragraph"/>
    <w:basedOn w:val="Normal"/>
    <w:uiPriority w:val="34"/>
    <w:qFormat/>
    <w:rsid w:val="004F2F4D"/>
    <w:pPr>
      <w:ind w:left="720"/>
      <w:contextualSpacing/>
    </w:pPr>
  </w:style>
  <w:style w:type="character" w:styleId="IntenseEmphasis">
    <w:name w:val="Intense Emphasis"/>
    <w:basedOn w:val="DefaultParagraphFont"/>
    <w:uiPriority w:val="21"/>
    <w:qFormat/>
    <w:rsid w:val="004F2F4D"/>
    <w:rPr>
      <w:i/>
      <w:iCs/>
      <w:color w:val="2E74B5" w:themeColor="accent1" w:themeShade="BF"/>
    </w:rPr>
  </w:style>
  <w:style w:type="paragraph" w:styleId="IntenseQuote">
    <w:name w:val="Intense Quote"/>
    <w:basedOn w:val="Normal"/>
    <w:next w:val="Normal"/>
    <w:link w:val="IntenseQuoteChar"/>
    <w:uiPriority w:val="30"/>
    <w:qFormat/>
    <w:rsid w:val="004F2F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2F4D"/>
    <w:rPr>
      <w:i/>
      <w:iCs/>
      <w:color w:val="2E74B5" w:themeColor="accent1" w:themeShade="BF"/>
    </w:rPr>
  </w:style>
  <w:style w:type="character" w:styleId="IntenseReference">
    <w:name w:val="Intense Reference"/>
    <w:basedOn w:val="DefaultParagraphFont"/>
    <w:uiPriority w:val="32"/>
    <w:qFormat/>
    <w:rsid w:val="004F2F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822</Words>
  <Characters>4687</Characters>
  <Application>Microsoft Office Word</Application>
  <DocSecurity>0</DocSecurity>
  <Lines>39</Lines>
  <Paragraphs>10</Paragraphs>
  <ScaleCrop>false</ScaleCrop>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2026-08-14T11:50:00Z</dcterms:modified>
</cp:coreProperties>
</file>