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7EFEB" w14:textId="77777777" w:rsidR="00431006" w:rsidRPr="00431006" w:rsidRDefault="00431006">
      <w:pPr>
        <w:rPr>
          <w:b/>
        </w:rPr>
      </w:pPr>
      <w:r w:rsidRPr="00431006">
        <w:rPr>
          <w:b/>
        </w:rPr>
        <w:t>STRUCK - ( nakah , Strong's H5221 )</w:t>
      </w:r>
    </w:p>
    <w:p w14:paraId="1A3609D3" w14:textId="77777777" w:rsidR="00431006" w:rsidRDefault="00431006">
      <w:r w:rsidRPr="00431006">
        <w:rPr>
          <w:b/>
        </w:rPr>
        <w:t>Summary:</w:t>
      </w:r>
    </w:p>
    <w:p w14:paraId="4D800B8A" w14:textId="77777777" w:rsidR="00431006" w:rsidRDefault="00431006">
      <w:r>
        <w:t>The Hebrew verb nakah (H5221) is a powerful, high-frequency term meaning "to strike," "to smite," or "to defeat." In the context of Exodus 9:15, God declares that if He had stretched out His hand and "struck" Pharaoh and the Egyptians with pestilence, they would have been completely wiped out ("cut off") from the earth. This word underlines the decisive, crushing force of divine judgment, while simultaneously highlighting God's sovereign restraint. Instead of destroying Egypt in a single, fatal blow, God uses calibrated, sequential plagues to demonstrate His unique supremacy over all false gods and to make His name known throughout the entire earth.</w:t>
      </w:r>
    </w:p>
    <w:p w14:paraId="0839E2D0" w14:textId="77777777" w:rsidR="00431006" w:rsidRDefault="00431006"/>
    <w:p w14:paraId="4BF4AB59" w14:textId="77777777" w:rsidR="00431006" w:rsidRDefault="00431006">
      <w:r w:rsidRPr="00431006">
        <w:rPr>
          <w:b/>
        </w:rPr>
        <w:t>Full Study:</w:t>
      </w:r>
    </w:p>
    <w:p w14:paraId="3215B0E4" w14:textId="77777777" w:rsidR="00431006" w:rsidRDefault="00431006"/>
    <w:p w14:paraId="1743A9EA" w14:textId="77777777" w:rsidR="00431006" w:rsidRPr="00431006" w:rsidRDefault="00431006">
      <w:pPr>
        <w:rPr>
          <w:b/>
        </w:rPr>
      </w:pPr>
      <w:r w:rsidRPr="00431006">
        <w:rPr>
          <w:b/>
        </w:rPr>
        <w:t>1. Word Picture / Background</w:t>
      </w:r>
    </w:p>
    <w:p w14:paraId="2B98D199" w14:textId="77777777" w:rsidR="00431006" w:rsidRDefault="00431006">
      <w:r>
        <w:t>• Nakah is a root that evokes physical contact, impact, and force. Its most basic concrete image is that of a blow being struck—whether by a hand, a rod, a sword, or a supernatural force.</w:t>
      </w:r>
    </w:p>
    <w:p w14:paraId="11D92B72" w14:textId="77777777" w:rsidR="00431006" w:rsidRDefault="00431006">
      <w:r>
        <w:t>• Historically and culturally, the ancient Near East understood a king's power by his ability to "strike" (nakah) his enemies. Sculptures and reliefs from ancient Egypt frequently depict Pharaoh raising a mace to strike down foreign captives. In Exodus, God dramatically reverses this imagery: it is Yahweh who lifts His hand to strike Egypt, demonstrating that Pharaoh is not the ultimate sovereign, but a mere mortal subject to the King of kings.</w:t>
      </w:r>
    </w:p>
    <w:p w14:paraId="4F3FD87F" w14:textId="77777777" w:rsidR="00431006" w:rsidRDefault="00431006"/>
    <w:p w14:paraId="37CDBA93" w14:textId="77777777" w:rsidR="00431006" w:rsidRPr="00431006" w:rsidRDefault="00431006">
      <w:pPr>
        <w:rPr>
          <w:b/>
        </w:rPr>
      </w:pPr>
      <w:r w:rsidRPr="00431006">
        <w:rPr>
          <w:b/>
        </w:rPr>
        <w:t>2. Meaning / Lexical Definition</w:t>
      </w:r>
    </w:p>
    <w:p w14:paraId="1CE9E43B" w14:textId="77777777" w:rsidR="00431006" w:rsidRDefault="00431006">
      <w:r>
        <w:t>• The verb nakah occurs over 500 times in the Old Testament, predominantly in the Hiphil (causative) stem.</w:t>
      </w:r>
    </w:p>
    <w:p w14:paraId="5C349B5D" w14:textId="77777777" w:rsidR="00431006" w:rsidRDefault="00431006">
      <w:r>
        <w:t>• Its semantic range includes:</w:t>
      </w:r>
    </w:p>
    <w:p w14:paraId="4E13A810" w14:textId="77777777" w:rsidR="00431006" w:rsidRDefault="00431006">
      <w:r>
        <w:t>• To hit, beat, or strike (e.g., striking a rock, beating the breast).</w:t>
      </w:r>
    </w:p>
    <w:p w14:paraId="5E916008" w14:textId="77777777" w:rsidR="00431006" w:rsidRDefault="00431006">
      <w:r>
        <w:t>• To wound or injure physically.</w:t>
      </w:r>
    </w:p>
    <w:p w14:paraId="3CDEA138" w14:textId="77777777" w:rsidR="00431006" w:rsidRDefault="00431006">
      <w:r>
        <w:t>• To smite or strike down with disease, plague, or blindness (often by divine agency).</w:t>
      </w:r>
    </w:p>
    <w:p w14:paraId="1360A1B9" w14:textId="77777777" w:rsidR="00431006" w:rsidRDefault="00431006">
      <w:r>
        <w:t>• To defeat, conquer, or slaughter an enemy army in battle.</w:t>
      </w:r>
    </w:p>
    <w:p w14:paraId="28CFCB43" w14:textId="77777777" w:rsidR="00431006" w:rsidRDefault="00431006">
      <w:r>
        <w:t>• To kill or slay (capital punishment, murder, or warfare).</w:t>
      </w:r>
    </w:p>
    <w:p w14:paraId="21D11B1B" w14:textId="77777777" w:rsidR="00431006" w:rsidRDefault="00431006">
      <w:r>
        <w:t>• In Exodus 9:15, the grammatical form is the Hiphil imperfect (wa'ak), functioning in a conditional clause ("if I had..."). It carries the sense of a sudden, fatal blow delivered through pestilence.</w:t>
      </w:r>
    </w:p>
    <w:p w14:paraId="7FC9B682" w14:textId="77777777" w:rsidR="00431006" w:rsidRDefault="00431006"/>
    <w:p w14:paraId="5093FD9B" w14:textId="77777777" w:rsidR="00431006" w:rsidRPr="00431006" w:rsidRDefault="00431006">
      <w:pPr>
        <w:rPr>
          <w:b/>
        </w:rPr>
      </w:pPr>
      <w:r w:rsidRPr="00431006">
        <w:rPr>
          <w:b/>
        </w:rPr>
        <w:t>3. Usage and Word Pictures</w:t>
      </w:r>
    </w:p>
    <w:p w14:paraId="1E174A56" w14:textId="77777777" w:rsidR="00431006" w:rsidRDefault="00431006">
      <w:r>
        <w:t>• The word is used of physical violence, such as Moses striking the Egyptian taskmaster (Exodus 2:11–12) or Moses striking the rock in the wilderness to bring forth water (Exodus 17:6).</w:t>
      </w:r>
    </w:p>
    <w:p w14:paraId="074F5E24" w14:textId="77777777" w:rsidR="00431006" w:rsidRDefault="00431006">
      <w:r>
        <w:t>• It is also used of natural or supernatural phenomena striking people or crops, such as hail "striking" the vegetation (Exodus 9:25) or the sun "striking" a person with heatstroke (Psalm 121:6).</w:t>
      </w:r>
    </w:p>
    <w:p w14:paraId="46D1FF39" w14:textId="77777777" w:rsidR="00431006" w:rsidRDefault="00431006">
      <w:r>
        <w:t>• In a theological sense, the "hand of Yahweh" is frequently the active agent that strikes. When God strikes, the blow is deliberate, purposeful, and impossible to resist.</w:t>
      </w:r>
    </w:p>
    <w:p w14:paraId="03595DBE" w14:textId="77777777" w:rsidR="00431006" w:rsidRDefault="00431006"/>
    <w:p w14:paraId="1444C31A" w14:textId="77777777" w:rsidR="00431006" w:rsidRPr="00431006" w:rsidRDefault="00431006">
      <w:pPr>
        <w:rPr>
          <w:b/>
        </w:rPr>
      </w:pPr>
      <w:r w:rsidRPr="00431006">
        <w:rPr>
          <w:b/>
        </w:rPr>
        <w:t>4. Theological Implications</w:t>
      </w:r>
    </w:p>
    <w:p w14:paraId="61503640" w14:textId="77777777" w:rsidR="00431006" w:rsidRDefault="00431006">
      <w:r>
        <w:t>• Sovereign Restraint: Exodus 9:15 reveals that God's judgment is not a wild, uncontrolled outburst of anger. God possesses the immediate power to strike Egypt with a single, terminal blow. Yet, He restrains His hand. This restraint serves a larger redemptive-historical purpose: to display His power progressively so that His name might be declared in all the earth (Exodus 9:16).</w:t>
      </w:r>
    </w:p>
    <w:p w14:paraId="2CD93126" w14:textId="77777777" w:rsidR="00431006" w:rsidRDefault="00431006">
      <w:r>
        <w:t>• Divine Justice: When God strikes, it is always a righteous response to sin, rebellion, and oppression. The Egyptians had "struck" the Hebrew slaves with labor and abuse; now, the righteous Judge of the earth strikes the oppressors.</w:t>
      </w:r>
    </w:p>
    <w:p w14:paraId="3EF59363" w14:textId="77777777" w:rsidR="00431006" w:rsidRDefault="00431006">
      <w:r>
        <w:t>• The Sovereign Hand: The "hand" of God is the instrument of this striking. In scripture, God's hand represents His active power in history, whether to save or to judge.</w:t>
      </w:r>
    </w:p>
    <w:p w14:paraId="7B1B3C87" w14:textId="77777777" w:rsidR="00431006" w:rsidRDefault="00431006"/>
    <w:p w14:paraId="6CEF09C0" w14:textId="77777777" w:rsidR="00431006" w:rsidRPr="00431006" w:rsidRDefault="00431006">
      <w:pPr>
        <w:rPr>
          <w:b/>
        </w:rPr>
      </w:pPr>
      <w:r w:rsidRPr="00431006">
        <w:rPr>
          <w:b/>
        </w:rPr>
        <w:t>5. Contextual Nuance in the Passage</w:t>
      </w:r>
    </w:p>
    <w:p w14:paraId="1F181F68" w14:textId="77777777" w:rsidR="00431006" w:rsidRDefault="00431006">
      <w:r>
        <w:t>• In Exodus 9:15, God is speaking to Pharaoh through Moses during the sequence of plagues.</w:t>
      </w:r>
    </w:p>
    <w:p w14:paraId="151E3A6D" w14:textId="77777777" w:rsidR="00431006" w:rsidRDefault="00431006">
      <w:r>
        <w:t>• The conditional structure ("Now if I had stretched out My hand and struck you...") indicates a rhetorical contrast. God is explaining why Pharaoh is still alive. The plagues are not a sign of God's limited ability, as if He were struggling to defeat Egypt's magicians. Rather, Pharaoh’s survival is a deliberate allowance by God.</w:t>
      </w:r>
    </w:p>
    <w:p w14:paraId="4F6D4B56" w14:textId="77777777" w:rsidR="00431006" w:rsidRDefault="00431006">
      <w:r>
        <w:t>• The "striking" here refers to a fatal blow by pestilence (deber). It emphasizes that God's power is absolute; He can end nations with a word, yet He chooses to execute judgment in a way that teaches, warns, and glorifies His name over time.</w:t>
      </w:r>
    </w:p>
    <w:p w14:paraId="47C901C0" w14:textId="77777777" w:rsidR="00431006" w:rsidRDefault="00431006"/>
    <w:p w14:paraId="26B05272" w14:textId="77777777" w:rsidR="00431006" w:rsidRPr="00431006" w:rsidRDefault="00431006">
      <w:pPr>
        <w:rPr>
          <w:b/>
        </w:rPr>
      </w:pPr>
      <w:r w:rsidRPr="00431006">
        <w:rPr>
          <w:b/>
        </w:rPr>
        <w:t>6. Key Uses in Other Verses (NKJV)</w:t>
      </w:r>
    </w:p>
    <w:p w14:paraId="35F5B827" w14:textId="77777777" w:rsidR="00431006" w:rsidRDefault="00431006">
      <w:r>
        <w:t>• Exodus 2:11: "And it came to pass in those days, when Moses was grown, that he went out to his brethren and looked at their burdens. And he saw an Egyptian beating [striking] a Hebrew, one of his brethren."</w:t>
      </w:r>
    </w:p>
    <w:p w14:paraId="4251CB35" w14:textId="77777777" w:rsidR="00431006" w:rsidRDefault="00431006">
      <w:r>
        <w:t>• Exodus 3:20: "So I will stretch out My hand and strike Egypt with all My wonders which I will do in its midst; and after that he will let you go."</w:t>
      </w:r>
    </w:p>
    <w:p w14:paraId="171B5132" w14:textId="77777777" w:rsidR="00431006" w:rsidRDefault="00431006">
      <w:r>
        <w:t>• Exodus 12:12: "For I will pass through the land of Egypt on that night, and will strike all the firstborn in the land of Egypt, both man and beast..."</w:t>
      </w:r>
    </w:p>
    <w:p w14:paraId="57EB8806" w14:textId="77777777" w:rsidR="00431006" w:rsidRDefault="00431006">
      <w:r>
        <w:t>• Exodus 17:6: "Behold, I will stand before you there on the rock in Horeb; and you shall strike the rock, and water will come out of it, that the people may drink."</w:t>
      </w:r>
    </w:p>
    <w:p w14:paraId="5BC5864A" w14:textId="77777777" w:rsidR="00431006" w:rsidRDefault="00431006">
      <w:r>
        <w:t>• 1 Samuel 17:50: "So David prevailed over the Philistine with a sling and a stone, and struck the Philistine and killed him..."</w:t>
      </w:r>
    </w:p>
    <w:p w14:paraId="6013FEA0" w14:textId="77777777" w:rsidR="00431006" w:rsidRDefault="00431006"/>
    <w:p w14:paraId="25E5CA55" w14:textId="77777777" w:rsidR="00431006" w:rsidRPr="00431006" w:rsidRDefault="00431006">
      <w:pPr>
        <w:rPr>
          <w:b/>
        </w:rPr>
      </w:pPr>
      <w:r w:rsidRPr="00431006">
        <w:rPr>
          <w:b/>
        </w:rPr>
        <w:t>7. Other Relevant Insights</w:t>
      </w:r>
    </w:p>
    <w:p w14:paraId="4A7559CB" w14:textId="77777777" w:rsidR="00431006" w:rsidRDefault="00431006">
      <w:r>
        <w:t>• In the Septuagint (LXX), nakah is frequently translated by the Greek verb patasso (meaning to strike, smite, or knock down) or thanatoo (to put to death). In Exodus 9:15, the Greek translation uses thanatoso ("kill/destroy with pestilence"), highlighting the fatal intent of the potential blow.</w:t>
      </w:r>
    </w:p>
    <w:p w14:paraId="7CE84DAB" w14:textId="77777777" w:rsidR="00431006" w:rsidRDefault="00431006">
      <w:r>
        <w:t>• There is a profound messianic connection to this word in Isaiah 53:4, where the Messiah is described as "stricken, smitten [nakah] by God, and afflicted." The very blow of divine judgment that rebels like Pharaoh deserved was ultimately borne by the righteous Servant on behalf of His people.</w:t>
      </w:r>
    </w:p>
    <w:p w14:paraId="3B18EBB9" w14:textId="77777777" w:rsidR="00431006" w:rsidRDefault="00431006"/>
    <w:p w14:paraId="1FB90784" w14:textId="77777777" w:rsidR="00431006" w:rsidRPr="00431006" w:rsidRDefault="00431006">
      <w:pPr>
        <w:rPr>
          <w:b/>
        </w:rPr>
      </w:pPr>
      <w:r w:rsidRPr="00431006">
        <w:rPr>
          <w:b/>
        </w:rPr>
        <w:t>8. References</w:t>
      </w:r>
    </w:p>
    <w:p w14:paraId="06D396A6" w14:textId="77777777" w:rsidR="00431006" w:rsidRDefault="00431006">
      <w:r>
        <w:t>• Brown, Francis, S.R. Driver, and Charles A. Briggs. The Brown-Driver-Briggs Hebrew and English Lexicon.</w:t>
      </w:r>
    </w:p>
    <w:p w14:paraId="0908E5BE" w14:textId="77777777" w:rsidR="00431006" w:rsidRDefault="00431006">
      <w:r>
        <w:t>• Koehler, Ludwig, and Walter Baumgartner. The Hebrew and Aramaic Lexicon of the Old Testament.</w:t>
      </w:r>
    </w:p>
    <w:p w14:paraId="0F8088F2" w14:textId="77777777" w:rsidR="00431006" w:rsidRDefault="00431006">
      <w:r>
        <w:t>• Harris, R. Laird, Gleason L. Archer Jr., and Bruce K. Waltke. Theological Wordbook of the Old Testament.</w:t>
      </w:r>
    </w:p>
    <w:p w14:paraId="4C660885" w14:textId="77777777" w:rsidR="00431006" w:rsidRDefault="00431006">
      <w:r>
        <w:t>• VanGemeren, Willem A., ed. New International Dictionary of Old Testament Theology and Exegesis.</w:t>
      </w:r>
    </w:p>
    <w:p w14:paraId="6F367138" w14:textId="1DC94806" w:rsidR="004C5552" w:rsidRDefault="0043100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1006"/>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00C71"/>
  <w15:chartTrackingRefBased/>
  <w15:docId w15:val="{61D85712-2B1A-4A51-BDDD-44C17019A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1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1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006"/>
    <w:rPr>
      <w:rFonts w:eastAsiaTheme="majorEastAsia" w:cstheme="majorBidi"/>
      <w:color w:val="272727" w:themeColor="text1" w:themeTint="D8"/>
    </w:rPr>
  </w:style>
  <w:style w:type="paragraph" w:styleId="Title">
    <w:name w:val="Title"/>
    <w:basedOn w:val="Normal"/>
    <w:next w:val="Normal"/>
    <w:link w:val="TitleChar"/>
    <w:uiPriority w:val="10"/>
    <w:qFormat/>
    <w:rsid w:val="00431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006"/>
    <w:pPr>
      <w:spacing w:before="160"/>
      <w:jc w:val="center"/>
    </w:pPr>
    <w:rPr>
      <w:i/>
      <w:iCs/>
      <w:color w:val="404040" w:themeColor="text1" w:themeTint="BF"/>
    </w:rPr>
  </w:style>
  <w:style w:type="character" w:customStyle="1" w:styleId="QuoteChar">
    <w:name w:val="Quote Char"/>
    <w:basedOn w:val="DefaultParagraphFont"/>
    <w:link w:val="Quote"/>
    <w:uiPriority w:val="29"/>
    <w:rsid w:val="00431006"/>
    <w:rPr>
      <w:i/>
      <w:iCs/>
      <w:color w:val="404040" w:themeColor="text1" w:themeTint="BF"/>
    </w:rPr>
  </w:style>
  <w:style w:type="paragraph" w:styleId="ListParagraph">
    <w:name w:val="List Paragraph"/>
    <w:basedOn w:val="Normal"/>
    <w:uiPriority w:val="34"/>
    <w:qFormat/>
    <w:rsid w:val="00431006"/>
    <w:pPr>
      <w:ind w:left="720"/>
      <w:contextualSpacing/>
    </w:pPr>
  </w:style>
  <w:style w:type="character" w:styleId="IntenseEmphasis">
    <w:name w:val="Intense Emphasis"/>
    <w:basedOn w:val="DefaultParagraphFont"/>
    <w:uiPriority w:val="21"/>
    <w:qFormat/>
    <w:rsid w:val="00431006"/>
    <w:rPr>
      <w:i/>
      <w:iCs/>
      <w:color w:val="2E74B5" w:themeColor="accent1" w:themeShade="BF"/>
    </w:rPr>
  </w:style>
  <w:style w:type="paragraph" w:styleId="IntenseQuote">
    <w:name w:val="Intense Quote"/>
    <w:basedOn w:val="Normal"/>
    <w:next w:val="Normal"/>
    <w:link w:val="IntenseQuoteChar"/>
    <w:uiPriority w:val="30"/>
    <w:qFormat/>
    <w:rsid w:val="004310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1006"/>
    <w:rPr>
      <w:i/>
      <w:iCs/>
      <w:color w:val="2E74B5" w:themeColor="accent1" w:themeShade="BF"/>
    </w:rPr>
  </w:style>
  <w:style w:type="character" w:styleId="IntenseReference">
    <w:name w:val="Intense Reference"/>
    <w:basedOn w:val="DefaultParagraphFont"/>
    <w:uiPriority w:val="32"/>
    <w:qFormat/>
    <w:rsid w:val="004310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5217</Characters>
  <Application>Microsoft Office Word</Application>
  <DocSecurity>0</DocSecurity>
  <Lines>43</Lines>
  <Paragraphs>12</Paragraphs>
  <ScaleCrop>false</ScaleCrop>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2026-08-14T11:50:00Z</dcterms:created>
  <dcterms:modified xsi:type="dcterms:W3CDTF">2026-08-14T11:50:00Z</dcterms:modified>
</cp:coreProperties>
</file>