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72C3" w14:textId="77777777" w:rsidR="00595537" w:rsidRPr="00595537" w:rsidRDefault="00595537">
      <w:pPr>
        <w:rPr>
          <w:b/>
        </w:rPr>
      </w:pPr>
      <w:r w:rsidRPr="00595537">
        <w:rPr>
          <w:b/>
        </w:rPr>
        <w:t>WICKED - ( rasha , Strong's H7563 )</w:t>
      </w:r>
    </w:p>
    <w:p w14:paraId="09D4C560" w14:textId="77777777" w:rsidR="00595537" w:rsidRDefault="00595537">
      <w:r w:rsidRPr="00595537">
        <w:rPr>
          <w:b/>
        </w:rPr>
        <w:t>Summary:</w:t>
      </w:r>
    </w:p>
    <w:p w14:paraId="3F996CC4" w14:textId="77777777" w:rsidR="00595537" w:rsidRDefault="00595537">
      <w:r>
        <w:t>The Hebrew word rasha denotes a state of being morally, socially, or legally in the wrong. Rather than just describing someone who commits bad acts, it refers to a person whose life, character, and actions stand in active opposition to God’s righteous standard and the well-being of the community. In the Old Testament, it serves as the ultimate contrast to the righteous (tsaddiq). When Pharaoh confesses in Exodus 9:27 that he and his people are "wicked," he is not merely expressing remorse; he is making a formal, legal admission in the cosmic courtroom that God is entirely in the right (righteous) and that Egypt is entirely in the wrong (guilty).</w:t>
      </w:r>
    </w:p>
    <w:p w14:paraId="035837D7" w14:textId="77777777" w:rsidR="00595537" w:rsidRDefault="00595537"/>
    <w:p w14:paraId="6E827BD1" w14:textId="77777777" w:rsidR="00595537" w:rsidRDefault="00595537">
      <w:r w:rsidRPr="00595537">
        <w:rPr>
          <w:b/>
        </w:rPr>
        <w:t>Full Study:</w:t>
      </w:r>
    </w:p>
    <w:p w14:paraId="6A93B803" w14:textId="77777777" w:rsidR="00595537" w:rsidRDefault="00595537"/>
    <w:p w14:paraId="70090EA3" w14:textId="77777777" w:rsidR="00595537" w:rsidRPr="00595537" w:rsidRDefault="00595537">
      <w:pPr>
        <w:rPr>
          <w:b/>
        </w:rPr>
      </w:pPr>
      <w:r w:rsidRPr="00595537">
        <w:rPr>
          <w:b/>
        </w:rPr>
        <w:t xml:space="preserve"> 1. Word Picture / Background</w:t>
      </w:r>
    </w:p>
    <w:p w14:paraId="2A519E1C" w14:textId="77777777" w:rsidR="00595537" w:rsidRDefault="00595537">
      <w:r>
        <w:t>The concrete background of the root r-sh-` is associated with being loose, disjointed, or out of place. It carries the imagery of a joint that is dislocated or a physical state that is turbulent and unstable. This paints a vivid picture of the wicked person as someone who is morally out of joint with God and society, causing friction, disruption, and harm wherever they go. Unlike the righteous person who is firmly established like a well-watered tree, the rasha is characterized by instability, restlessness, and fruitlessness.</w:t>
      </w:r>
    </w:p>
    <w:p w14:paraId="54C79A03" w14:textId="77777777" w:rsidR="00595537" w:rsidRDefault="00595537"/>
    <w:p w14:paraId="3DA28C05" w14:textId="77777777" w:rsidR="00595537" w:rsidRPr="00595537" w:rsidRDefault="00595537">
      <w:pPr>
        <w:rPr>
          <w:b/>
        </w:rPr>
      </w:pPr>
      <w:r w:rsidRPr="00595537">
        <w:rPr>
          <w:b/>
        </w:rPr>
        <w:t xml:space="preserve"> 2. Meaning / Lexical Definition</w:t>
      </w:r>
    </w:p>
    <w:p w14:paraId="20354D1A" w14:textId="77777777" w:rsidR="00595537" w:rsidRDefault="00595537">
      <w:r>
        <w:t>The term rasha is primarily a legal and moral status meaning "guilty," "criminal," or "in the wrong." In a judicial setting, it describes the party who has violated the covenant or the law and is justly condemned by the judge. Lexically, it encompasses:</w:t>
      </w:r>
    </w:p>
    <w:p w14:paraId="0208E7E7" w14:textId="77777777" w:rsidR="00595537" w:rsidRDefault="00595537">
      <w:r>
        <w:t>• A person who is guilty of a specific crime or sin.</w:t>
      </w:r>
    </w:p>
    <w:p w14:paraId="0802A78A" w14:textId="77777777" w:rsidR="00595537" w:rsidRDefault="00595537">
      <w:r>
        <w:t>• An ungodly person who actively rejects divine authority.</w:t>
      </w:r>
    </w:p>
    <w:p w14:paraId="42D3F0CD" w14:textId="77777777" w:rsidR="00595537" w:rsidRDefault="00595537">
      <w:r>
        <w:t>• Those who hostilely violate the rights of others, disrupting the social peace (shalom).</w:t>
      </w:r>
    </w:p>
    <w:p w14:paraId="725B66CB" w14:textId="77777777" w:rsidR="00595537" w:rsidRDefault="00595537"/>
    <w:p w14:paraId="4EA6C08B" w14:textId="77777777" w:rsidR="00595537" w:rsidRPr="00595537" w:rsidRDefault="00595537">
      <w:pPr>
        <w:rPr>
          <w:b/>
        </w:rPr>
      </w:pPr>
      <w:r w:rsidRPr="00595537">
        <w:rPr>
          <w:b/>
        </w:rPr>
        <w:t xml:space="preserve"> 3. Usage and Word Pictures</w:t>
      </w:r>
    </w:p>
    <w:p w14:paraId="162F4461" w14:textId="77777777" w:rsidR="00595537" w:rsidRDefault="00595537">
      <w:r>
        <w:t>Throughout the Old Testament, rasha is used to describe those who live as if God does not exist or does not care about justice. The biblical writers employ several vivid word pictures to describe them:</w:t>
      </w:r>
    </w:p>
    <w:p w14:paraId="5652B0DE" w14:textId="77777777" w:rsidR="00595537" w:rsidRDefault="00595537">
      <w:r>
        <w:t>• The Restless Sea: The wicked are compared to the troubled sea that cannot rest, casting up mire and dirt (Isaiah 57:20).</w:t>
      </w:r>
    </w:p>
    <w:p w14:paraId="79865CAB" w14:textId="77777777" w:rsidR="00595537" w:rsidRDefault="00595537">
      <w:r>
        <w:t>• Chaff in the Wind: They have no substance or stability, easily blown away by the wind of judgment (Psalm 1:4).</w:t>
      </w:r>
    </w:p>
    <w:p w14:paraId="19CC0A16" w14:textId="77777777" w:rsidR="00595537" w:rsidRDefault="00595537">
      <w:r>
        <w:t>• A Vanishing Mist: Though they may temporarily flourish like a green tree, they quickly wither and disappear (Psalm 37:35-36).</w:t>
      </w:r>
    </w:p>
    <w:p w14:paraId="29D4507A" w14:textId="77777777" w:rsidR="00595537" w:rsidRDefault="00595537"/>
    <w:p w14:paraId="56461936" w14:textId="77777777" w:rsidR="00595537" w:rsidRPr="00595537" w:rsidRDefault="00595537">
      <w:pPr>
        <w:rPr>
          <w:b/>
        </w:rPr>
      </w:pPr>
      <w:r w:rsidRPr="00595537">
        <w:rPr>
          <w:b/>
        </w:rPr>
        <w:t xml:space="preserve"> 4. Theological Implications</w:t>
      </w:r>
    </w:p>
    <w:p w14:paraId="3EE807F1" w14:textId="77777777" w:rsidR="00595537" w:rsidRDefault="00595537">
      <w:r>
        <w:t>Theologically, rasha defines the human condition apart from God's justifying grace. It demonstrates that wickedness is not merely a series of isolated mistakes but a fundamental orientation of the heart that opposes God's character. Because God is holy and righteous (tsaddiq), He cannot tolerate the rasha. Divine justice requires that the guilty be condemned and the righteous vindicated. However, the Old Testament also reveals God's heart for the wicked, declaring that He has no pleasure in the death of the rasha, but desires that they turn from their way and live.</w:t>
      </w:r>
    </w:p>
    <w:p w14:paraId="29BD1574" w14:textId="77777777" w:rsidR="00595537" w:rsidRDefault="00595537"/>
    <w:p w14:paraId="76125276" w14:textId="77777777" w:rsidR="00595537" w:rsidRPr="00595537" w:rsidRDefault="00595537">
      <w:pPr>
        <w:rPr>
          <w:b/>
        </w:rPr>
      </w:pPr>
      <w:r w:rsidRPr="00595537">
        <w:rPr>
          <w:b/>
        </w:rPr>
        <w:t xml:space="preserve"> 5. Contextual Nuance in the Passage</w:t>
      </w:r>
    </w:p>
    <w:p w14:paraId="1656D3D2" w14:textId="77777777" w:rsidR="00595537" w:rsidRDefault="00595537">
      <w:r>
        <w:t xml:space="preserve">In Exodus 9:27, Pharaoh calls for Moses and Aaron during the devastating plague of hail and declares, "I have sinned this time. The LORD is righteous, and my people and I are wicked." </w:t>
      </w:r>
    </w:p>
    <w:p w14:paraId="7DE8F935" w14:textId="77777777" w:rsidR="00595537" w:rsidRDefault="00595537">
      <w:r>
        <w:t>• This confession uses the precise legal terminology of the ancient Near East courtroom. By contrasting the Lord as tsaddiq (righteous/in the right) with himself and his people as rasha (wicked/guilty/in the wrong), Pharaoh is conceding the legal dispute.</w:t>
      </w:r>
    </w:p>
    <w:p w14:paraId="1630E0F5" w14:textId="77777777" w:rsidR="00595537" w:rsidRDefault="00595537">
      <w:r>
        <w:t>• Pharaoh admits that God's severe judgments are completely justified. He acknowledges that the sovereign God of Israel is the rightful Judge, and Egypt is the criminal party receiving a righteous sentence.</w:t>
      </w:r>
    </w:p>
    <w:p w14:paraId="024F3706" w14:textId="77777777" w:rsidR="00595537" w:rsidRDefault="00595537">
      <w:r>
        <w:t>• Though Pharaoh’s confession is legally accurate, his subsequent actions prove that his heart remained unchanged, demonstrating that admitting one's status as rasha under the pressure of judgment is not the same as genuine repentance.</w:t>
      </w:r>
    </w:p>
    <w:p w14:paraId="49ECF372" w14:textId="77777777" w:rsidR="00595537" w:rsidRDefault="00595537"/>
    <w:p w14:paraId="2D60D31B" w14:textId="77777777" w:rsidR="00595537" w:rsidRPr="00595537" w:rsidRDefault="00595537">
      <w:pPr>
        <w:rPr>
          <w:b/>
        </w:rPr>
      </w:pPr>
      <w:r w:rsidRPr="00595537">
        <w:rPr>
          <w:b/>
        </w:rPr>
        <w:t xml:space="preserve"> 6. Key Uses in Other Verses (NKJV)</w:t>
      </w:r>
    </w:p>
    <w:p w14:paraId="7B0DF9BE" w14:textId="77777777" w:rsidR="00595537" w:rsidRDefault="00595537">
      <w:r>
        <w:t>• Genesis 18:23: "And Abraham came near and said, 'Would You also destroy the righteous with the wicked?'"</w:t>
      </w:r>
    </w:p>
    <w:p w14:paraId="37F9A768" w14:textId="77777777" w:rsidR="00595537" w:rsidRDefault="00595537">
      <w:r>
        <w:t>• Proverbs 10:27: "The fear of the LORD prolongs days, but the years of the wicked will be shortened."</w:t>
      </w:r>
    </w:p>
    <w:p w14:paraId="05E97DFA" w14:textId="77777777" w:rsidR="00595537" w:rsidRDefault="00595537">
      <w:r>
        <w:t>• Isaiah 57:21: "'There is no peace,' says my God, 'for the wicked.'"</w:t>
      </w:r>
    </w:p>
    <w:p w14:paraId="525D4F8B" w14:textId="77777777" w:rsidR="00595537" w:rsidRDefault="00595537">
      <w:r>
        <w:t>• Ezekiel 18:23: "'Have I any pleasure at all that the wicked should die?' says the Lord GOD, 'and not that he should turn from his ways and live?'"</w:t>
      </w:r>
    </w:p>
    <w:p w14:paraId="79C223BE" w14:textId="77777777" w:rsidR="00595537" w:rsidRDefault="00595537"/>
    <w:p w14:paraId="294D2AD2" w14:textId="77777777" w:rsidR="00595537" w:rsidRPr="00595537" w:rsidRDefault="00595537">
      <w:pPr>
        <w:rPr>
          <w:b/>
        </w:rPr>
      </w:pPr>
      <w:r w:rsidRPr="00595537">
        <w:rPr>
          <w:b/>
        </w:rPr>
        <w:t xml:space="preserve"> 7. Other Relevant Insights</w:t>
      </w:r>
    </w:p>
    <w:p w14:paraId="21F487C0" w14:textId="77777777" w:rsidR="00595537" w:rsidRDefault="00595537">
      <w:r>
        <w:t>In the Hebrew penal system, judges were strictly commanded to maintain the distinction between the righteous and the rasha. Deuteronomy 25:1 mandates that judges must "justify the righteous and condemn the wicked." To reverse this order—to justify the wicked or condemn the righteous—is repeatedly described as an abomination to the Lord (Proverbs 17:15). This highlights the profound theological miracle of the New Testament gospel, where God, through the sacrifice of Christ, is able to remain just while justifying the ungodly.</w:t>
      </w:r>
    </w:p>
    <w:p w14:paraId="0B35A8B4" w14:textId="77777777" w:rsidR="00595537" w:rsidRDefault="00595537"/>
    <w:p w14:paraId="21845514" w14:textId="77777777" w:rsidR="00595537" w:rsidRPr="00595537" w:rsidRDefault="00595537">
      <w:pPr>
        <w:rPr>
          <w:b/>
        </w:rPr>
      </w:pPr>
      <w:r w:rsidRPr="00595537">
        <w:rPr>
          <w:b/>
        </w:rPr>
        <w:t xml:space="preserve"> 8. References</w:t>
      </w:r>
    </w:p>
    <w:p w14:paraId="333B6E55" w14:textId="77777777" w:rsidR="00595537" w:rsidRDefault="00595537">
      <w:r>
        <w:t>• Brown-Driver-Briggs Hebrew and English Lexicon</w:t>
      </w:r>
    </w:p>
    <w:p w14:paraId="6CB6B395" w14:textId="77777777" w:rsidR="00595537" w:rsidRDefault="00595537">
      <w:r>
        <w:t>• Theological Wordbook of the Old Testament</w:t>
      </w:r>
    </w:p>
    <w:p w14:paraId="7BAB0F8B" w14:textId="77777777" w:rsidR="00595537" w:rsidRDefault="00595537">
      <w:r>
        <w:t>• Hebrew and Aramaic Lexicon of the Old Testament</w:t>
      </w:r>
    </w:p>
    <w:p w14:paraId="6D421ACE" w14:textId="0E31E7E3" w:rsidR="004C5552" w:rsidRDefault="00595537">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95537"/>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76882"/>
  <w15:chartTrackingRefBased/>
  <w15:docId w15:val="{B7ACB7ED-9D8C-478B-9F15-2B06BE7A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5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5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537"/>
    <w:rPr>
      <w:rFonts w:eastAsiaTheme="majorEastAsia" w:cstheme="majorBidi"/>
      <w:color w:val="272727" w:themeColor="text1" w:themeTint="D8"/>
    </w:rPr>
  </w:style>
  <w:style w:type="paragraph" w:styleId="Title">
    <w:name w:val="Title"/>
    <w:basedOn w:val="Normal"/>
    <w:next w:val="Normal"/>
    <w:link w:val="TitleChar"/>
    <w:uiPriority w:val="10"/>
    <w:qFormat/>
    <w:rsid w:val="00595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537"/>
    <w:pPr>
      <w:spacing w:before="160"/>
      <w:jc w:val="center"/>
    </w:pPr>
    <w:rPr>
      <w:i/>
      <w:iCs/>
      <w:color w:val="404040" w:themeColor="text1" w:themeTint="BF"/>
    </w:rPr>
  </w:style>
  <w:style w:type="character" w:customStyle="1" w:styleId="QuoteChar">
    <w:name w:val="Quote Char"/>
    <w:basedOn w:val="DefaultParagraphFont"/>
    <w:link w:val="Quote"/>
    <w:uiPriority w:val="29"/>
    <w:rsid w:val="00595537"/>
    <w:rPr>
      <w:i/>
      <w:iCs/>
      <w:color w:val="404040" w:themeColor="text1" w:themeTint="BF"/>
    </w:rPr>
  </w:style>
  <w:style w:type="paragraph" w:styleId="ListParagraph">
    <w:name w:val="List Paragraph"/>
    <w:basedOn w:val="Normal"/>
    <w:uiPriority w:val="34"/>
    <w:qFormat/>
    <w:rsid w:val="00595537"/>
    <w:pPr>
      <w:ind w:left="720"/>
      <w:contextualSpacing/>
    </w:pPr>
  </w:style>
  <w:style w:type="character" w:styleId="IntenseEmphasis">
    <w:name w:val="Intense Emphasis"/>
    <w:basedOn w:val="DefaultParagraphFont"/>
    <w:uiPriority w:val="21"/>
    <w:qFormat/>
    <w:rsid w:val="00595537"/>
    <w:rPr>
      <w:i/>
      <w:iCs/>
      <w:color w:val="2E74B5" w:themeColor="accent1" w:themeShade="BF"/>
    </w:rPr>
  </w:style>
  <w:style w:type="paragraph" w:styleId="IntenseQuote">
    <w:name w:val="Intense Quote"/>
    <w:basedOn w:val="Normal"/>
    <w:next w:val="Normal"/>
    <w:link w:val="IntenseQuoteChar"/>
    <w:uiPriority w:val="30"/>
    <w:qFormat/>
    <w:rsid w:val="005955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5537"/>
    <w:rPr>
      <w:i/>
      <w:iCs/>
      <w:color w:val="2E74B5" w:themeColor="accent1" w:themeShade="BF"/>
    </w:rPr>
  </w:style>
  <w:style w:type="character" w:styleId="IntenseReference">
    <w:name w:val="Intense Reference"/>
    <w:basedOn w:val="DefaultParagraphFont"/>
    <w:uiPriority w:val="32"/>
    <w:qFormat/>
    <w:rsid w:val="005955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