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92BAC" w14:textId="77777777" w:rsidR="00123FD1" w:rsidRPr="00123FD1" w:rsidRDefault="00123FD1">
      <w:pPr>
        <w:rPr>
          <w:b/>
        </w:rPr>
      </w:pPr>
      <w:r w:rsidRPr="00123FD1">
        <w:rPr>
          <w:b/>
        </w:rPr>
        <w:t>HARDENED - ( kabad , Strong's H3513 )</w:t>
      </w:r>
    </w:p>
    <w:p w14:paraId="6047E167" w14:textId="77777777" w:rsidR="00123FD1" w:rsidRDefault="00123FD1">
      <w:r w:rsidRPr="00123FD1">
        <w:rPr>
          <w:b/>
        </w:rPr>
        <w:t>Summary:</w:t>
      </w:r>
    </w:p>
    <w:p w14:paraId="1C2579EA" w14:textId="77777777" w:rsidR="00123FD1" w:rsidRDefault="00123FD1">
      <w:r>
        <w:t>In Exodus 9:34, the word "hardened" translates the Hebrew verb kabad, which literally means "to be heavy" or "to make heavy." In this context, it describes Pharaoh willfully making his own heart heavy, dull, and insensitive to God's command and the terrifying reality of His judgment. Rather than being moved by the mercy of God when the plague of hail ceased, Pharaoh reinforced his stubbornness, shutting his mind and emotions against divine authority.</w:t>
      </w:r>
    </w:p>
    <w:p w14:paraId="1F46C538" w14:textId="77777777" w:rsidR="00123FD1" w:rsidRDefault="00123FD1"/>
    <w:p w14:paraId="4AC10349" w14:textId="77777777" w:rsidR="00123FD1" w:rsidRDefault="00123FD1">
      <w:r w:rsidRPr="00123FD1">
        <w:rPr>
          <w:b/>
        </w:rPr>
        <w:t>Full Study:</w:t>
      </w:r>
    </w:p>
    <w:p w14:paraId="6B9F5402" w14:textId="77777777" w:rsidR="00123FD1" w:rsidRPr="00123FD1" w:rsidRDefault="00123FD1">
      <w:pPr>
        <w:rPr>
          <w:b/>
        </w:rPr>
      </w:pPr>
      <w:r w:rsidRPr="00123FD1">
        <w:rPr>
          <w:b/>
        </w:rPr>
        <w:t>1. Word Picture / Background</w:t>
      </w:r>
    </w:p>
    <w:p w14:paraId="67421212" w14:textId="77777777" w:rsidR="00123FD1" w:rsidRDefault="00123FD1">
      <w:r>
        <w:t>The root meaning of kabad centers on weight and heaviness. In the ancient Near East, weight was directly associated with value, significance, and honor. For instance, the Hebrew word for "glory" (kabod) shares this same root, conveying the idea of someone or something of immense spiritual weight. However, when applied metaphorically to human faculties like the eyes, ears, or heart, "heaviness" denotes a negative condition of insensitivity, dullness, or obstinacy. A heavy ear cannot hear, heavy eyes cannot see, and a heavy heart is numb, sluggish, and unresponsive to outside influence. The word picture is of a heart that is weighted down, slow to move, and completely resistant to the spiritual prodding of God.</w:t>
      </w:r>
    </w:p>
    <w:p w14:paraId="0B568381" w14:textId="77777777" w:rsidR="00123FD1" w:rsidRDefault="00123FD1"/>
    <w:p w14:paraId="4745782D" w14:textId="77777777" w:rsidR="00123FD1" w:rsidRPr="00123FD1" w:rsidRDefault="00123FD1">
      <w:pPr>
        <w:rPr>
          <w:b/>
        </w:rPr>
      </w:pPr>
      <w:r w:rsidRPr="00123FD1">
        <w:rPr>
          <w:b/>
        </w:rPr>
        <w:t>2. Meaning / Lexical Definition</w:t>
      </w:r>
    </w:p>
    <w:p w14:paraId="6A762E82" w14:textId="77777777" w:rsidR="00123FD1" w:rsidRDefault="00123FD1">
      <w:r>
        <w:t>The verb kabad is used in various stems in the Old Testament. In the Qal stem, it means to be heavy, weight-bearing, or honored. In the Hiphil stem—which is the causative form used in Exodus 9:34—it means "to make heavy," "to dull," or "to harden." When paired with the "heart" (leb), it indicates an active, self-induced numbing of one's moral and spiritual faculties. It is the process of deliberately rendering oneself insensitive to divine revelation, warnings, or mercy.</w:t>
      </w:r>
    </w:p>
    <w:p w14:paraId="6FD2674E" w14:textId="77777777" w:rsidR="00123FD1" w:rsidRDefault="00123FD1"/>
    <w:p w14:paraId="5FE35949" w14:textId="77777777" w:rsidR="00123FD1" w:rsidRPr="00123FD1" w:rsidRDefault="00123FD1">
      <w:pPr>
        <w:rPr>
          <w:b/>
        </w:rPr>
      </w:pPr>
      <w:r w:rsidRPr="00123FD1">
        <w:rPr>
          <w:b/>
        </w:rPr>
        <w:t>3. Usage and Word Pictures</w:t>
      </w:r>
    </w:p>
    <w:p w14:paraId="05F366F3" w14:textId="77777777" w:rsidR="00123FD1" w:rsidRDefault="00123FD1">
      <w:r>
        <w:t>Throughout the Old Testament, kabad illustrates a state of spiritual and physical blockages:</w:t>
      </w:r>
    </w:p>
    <w:p w14:paraId="3D56CCB1" w14:textId="77777777" w:rsidR="00123FD1" w:rsidRDefault="00123FD1">
      <w:r>
        <w:t>• Physical dullness: Jacob's eyes were "heavy" (kabad) with age so that he could not see (Genesis 48:10).</w:t>
      </w:r>
    </w:p>
    <w:p w14:paraId="2CFC33E1" w14:textId="77777777" w:rsidR="00123FD1" w:rsidRDefault="00123FD1">
      <w:r>
        <w:t>• Spiritual deafness: God warns of a people whose ears are "heavy" (kabad), preventing them from hearing His message (Isaiah 6:10).</w:t>
      </w:r>
    </w:p>
    <w:p w14:paraId="08413DB3" w14:textId="77777777" w:rsidR="00123FD1" w:rsidRDefault="00123FD1">
      <w:r>
        <w:t>• Spiritual insensitivity: A "heavy heart" is like calloused skin that has lost all sensitivity to pain or touch. It represents a state of being spiritually paralyzed, unable to feel conviction, fear, or gratitude.</w:t>
      </w:r>
    </w:p>
    <w:p w14:paraId="7FDDEB4E" w14:textId="77777777" w:rsidR="00123FD1" w:rsidRDefault="00123FD1"/>
    <w:p w14:paraId="2EF2E780" w14:textId="77777777" w:rsidR="00123FD1" w:rsidRPr="00123FD1" w:rsidRDefault="00123FD1">
      <w:pPr>
        <w:rPr>
          <w:b/>
        </w:rPr>
      </w:pPr>
      <w:r w:rsidRPr="00123FD1">
        <w:rPr>
          <w:b/>
        </w:rPr>
        <w:t>4. Theological Implications</w:t>
      </w:r>
    </w:p>
    <w:p w14:paraId="40A746ED" w14:textId="77777777" w:rsidR="00123FD1" w:rsidRDefault="00123FD1">
      <w:r>
        <w:t xml:space="preserve">The hardening of Pharaoh’s heart is one of the most prominent theological themes in the Exodus narrative. Scripture employs three distinct Hebrew verbs to describe this process: chazaq (to strengthen or make firm), qashah (to stiffen or make rigid), and kabad (to make heavy or insensitive). </w:t>
      </w:r>
    </w:p>
    <w:p w14:paraId="7D287E17" w14:textId="77777777" w:rsidR="00123FD1" w:rsidRDefault="00123FD1">
      <w:r>
        <w:t>• The use of kabad emphasizes the spiritual insensitivity of Pharaoh. When God brings relief, Pharaoh does not respond with worship or submission; instead, he "makes heavy" his own heart.</w:t>
      </w:r>
    </w:p>
    <w:p w14:paraId="154C0333" w14:textId="77777777" w:rsidR="00123FD1" w:rsidRDefault="00123FD1">
      <w:r>
        <w:t>• This highlights the human side of spiritual hardening. While God sovereignly directs history and ultimately seals Pharaoh in his rebellion, passages like Exodus 9:34 show Pharaoh actively hardening his own heart. It is a self-inflicted spiritual anesthesia where repeated resistance to truth leads to a progressively numbed conscience.</w:t>
      </w:r>
    </w:p>
    <w:p w14:paraId="0B4680F4" w14:textId="77777777" w:rsidR="00123FD1" w:rsidRDefault="00123FD1"/>
    <w:p w14:paraId="30AA9E70" w14:textId="77777777" w:rsidR="00123FD1" w:rsidRPr="00123FD1" w:rsidRDefault="00123FD1">
      <w:pPr>
        <w:rPr>
          <w:b/>
        </w:rPr>
      </w:pPr>
      <w:r w:rsidRPr="00123FD1">
        <w:rPr>
          <w:b/>
        </w:rPr>
        <w:t>5. Contextual Nuance in the Passage</w:t>
      </w:r>
    </w:p>
    <w:p w14:paraId="2CA37049" w14:textId="77777777" w:rsidR="00123FD1" w:rsidRDefault="00123FD1">
      <w:r>
        <w:t>In Exodus 9:34, the context is highly specific. Pharaoh has just witnessed the devastating plague of hail, thunder, and fire, and he falsely repents under the pressure of the crisis. Yet, the moment he sees that "the rain, the hail, and the thunder had ceased," he returns to his rebellion. The relief from judgment becomes the occasion for deeper sin. He "hardened" (kabad) his heart. The nuance here is that mercy and relief, when received by an unrepentant soul, actually work to desensitize the heart further. Pharaoh used God's grace as an opportunity to reinforce his heavy, undeniable defiance.</w:t>
      </w:r>
    </w:p>
    <w:p w14:paraId="3EC9C399" w14:textId="77777777" w:rsidR="00123FD1" w:rsidRDefault="00123FD1"/>
    <w:p w14:paraId="032FFC1F" w14:textId="77777777" w:rsidR="00123FD1" w:rsidRPr="00123FD1" w:rsidRDefault="00123FD1">
      <w:pPr>
        <w:rPr>
          <w:b/>
        </w:rPr>
      </w:pPr>
      <w:r w:rsidRPr="00123FD1">
        <w:rPr>
          <w:b/>
        </w:rPr>
        <w:t>6. Key Uses in Other Verses (NKJV)</w:t>
      </w:r>
    </w:p>
    <w:p w14:paraId="72FA5275" w14:textId="77777777" w:rsidR="00123FD1" w:rsidRDefault="00123FD1">
      <w:r>
        <w:t>• Exodus 8:15 - "But when Pharaoh saw that there was relief, he hardened [kabad] his heart and did not heed them, as the LORD had said."</w:t>
      </w:r>
    </w:p>
    <w:p w14:paraId="5E5AE3A3" w14:textId="77777777" w:rsidR="00123FD1" w:rsidRDefault="00123FD1">
      <w:r>
        <w:t>• Exodus 8:32 - "But Pharaoh hardened [kabad] his heart at this time also; neither would he let the people go."</w:t>
      </w:r>
    </w:p>
    <w:p w14:paraId="0B9E3631" w14:textId="77777777" w:rsidR="00123FD1" w:rsidRDefault="00123FD1">
      <w:r>
        <w:t>• Exodus 10:1 - "Now the LORD said to Moses, 'Go in to Pharaoh; for I have hardened [kabad] his heart and the hearts of his servants, that I may show these signs of Mine before him...'"</w:t>
      </w:r>
    </w:p>
    <w:p w14:paraId="4E8EC4A1" w14:textId="77777777" w:rsidR="00123FD1" w:rsidRDefault="00123FD1">
      <w:r>
        <w:t>• 1 Samuel 6:6 - "Why then do you harden [kabad] your hearts as the Egyptians and Pharaoh hardened [kabad] their hearts?"</w:t>
      </w:r>
    </w:p>
    <w:p w14:paraId="46927120" w14:textId="77777777" w:rsidR="00123FD1" w:rsidRDefault="00123FD1"/>
    <w:p w14:paraId="653967B8" w14:textId="77777777" w:rsidR="00123FD1" w:rsidRPr="00123FD1" w:rsidRDefault="00123FD1">
      <w:pPr>
        <w:rPr>
          <w:b/>
        </w:rPr>
      </w:pPr>
      <w:r w:rsidRPr="00123FD1">
        <w:rPr>
          <w:b/>
        </w:rPr>
        <w:t>7. Other Relevant Insights</w:t>
      </w:r>
    </w:p>
    <w:p w14:paraId="3CDD6FBC" w14:textId="77777777" w:rsidR="00123FD1" w:rsidRDefault="00123FD1">
      <w:r>
        <w:t>There is a profound irony in the use of kabad throughout the Exodus account. Pharaoh seeks to make his own heart "heavy" (kabad) with pride, strength, and independence, refusing to acknowledge the God of Israel. However, God's ultimate purpose is to get "glory" (kabod / kabad) over Pharaoh and his hosts (Exodus 14:4). The very word Pharaoh used to describe his stubborn resistance becomes the vehicle through which God displays His ultimate, heavy, undeniable glory to the nations.</w:t>
      </w:r>
    </w:p>
    <w:p w14:paraId="2322C29E" w14:textId="77777777" w:rsidR="00123FD1" w:rsidRDefault="00123FD1"/>
    <w:p w14:paraId="5CB08375" w14:textId="77777777" w:rsidR="00123FD1" w:rsidRPr="00123FD1" w:rsidRDefault="00123FD1">
      <w:pPr>
        <w:rPr>
          <w:b/>
        </w:rPr>
      </w:pPr>
      <w:r w:rsidRPr="00123FD1">
        <w:rPr>
          <w:b/>
        </w:rPr>
        <w:t>8. References</w:t>
      </w:r>
    </w:p>
    <w:p w14:paraId="4E2B1D8D" w14:textId="77777777" w:rsidR="00123FD1" w:rsidRDefault="00123FD1">
      <w:r>
        <w:t>• Brown-Driver-Briggs Hebrew and English Lexicon</w:t>
      </w:r>
    </w:p>
    <w:p w14:paraId="59C6A1A8" w14:textId="77777777" w:rsidR="00123FD1" w:rsidRDefault="00123FD1">
      <w:r>
        <w:t>• Theological Wordbook of the Old Testament</w:t>
      </w:r>
    </w:p>
    <w:p w14:paraId="5CB11F52" w14:textId="77777777" w:rsidR="00123FD1" w:rsidRDefault="00123FD1">
      <w:r>
        <w:t>• Hebrew and Aramaic Lexicon of the Old Testament</w:t>
      </w:r>
    </w:p>
    <w:p w14:paraId="5F16F98C" w14:textId="77777777" w:rsidR="00123FD1" w:rsidRDefault="00123FD1">
      <w:r>
        <w:t>• Theological Dictionary of the Old Testament</w:t>
      </w:r>
    </w:p>
    <w:p w14:paraId="61A88B1F" w14:textId="77777777" w:rsidR="00123FD1" w:rsidRDefault="00123FD1">
      <w:r>
        <w:t>• Vine's Complete Expository Dictionary of Old and New Testament Words</w:t>
      </w:r>
    </w:p>
    <w:p w14:paraId="7AE90A36" w14:textId="19EE049F" w:rsidR="004C5552" w:rsidRDefault="00123FD1">
      <w:r>
        <w:t>• 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D1"/>
    <w:rsid w:val="00017747"/>
    <w:rsid w:val="00023A4A"/>
    <w:rsid w:val="0006763F"/>
    <w:rsid w:val="000C53AC"/>
    <w:rsid w:val="00123FD1"/>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9ADC6"/>
  <w15:chartTrackingRefBased/>
  <w15:docId w15:val="{8D6D445F-16EC-40E0-9F67-85ABE4F93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3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3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FD1"/>
    <w:rPr>
      <w:rFonts w:eastAsiaTheme="majorEastAsia" w:cstheme="majorBidi"/>
      <w:color w:val="272727" w:themeColor="text1" w:themeTint="D8"/>
    </w:rPr>
  </w:style>
  <w:style w:type="paragraph" w:styleId="Title">
    <w:name w:val="Title"/>
    <w:basedOn w:val="Normal"/>
    <w:next w:val="Normal"/>
    <w:link w:val="TitleChar"/>
    <w:uiPriority w:val="10"/>
    <w:qFormat/>
    <w:rsid w:val="00123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FD1"/>
    <w:pPr>
      <w:spacing w:before="160"/>
      <w:jc w:val="center"/>
    </w:pPr>
    <w:rPr>
      <w:i/>
      <w:iCs/>
      <w:color w:val="404040" w:themeColor="text1" w:themeTint="BF"/>
    </w:rPr>
  </w:style>
  <w:style w:type="character" w:customStyle="1" w:styleId="QuoteChar">
    <w:name w:val="Quote Char"/>
    <w:basedOn w:val="DefaultParagraphFont"/>
    <w:link w:val="Quote"/>
    <w:uiPriority w:val="29"/>
    <w:rsid w:val="00123FD1"/>
    <w:rPr>
      <w:i/>
      <w:iCs/>
      <w:color w:val="404040" w:themeColor="text1" w:themeTint="BF"/>
    </w:rPr>
  </w:style>
  <w:style w:type="paragraph" w:styleId="ListParagraph">
    <w:name w:val="List Paragraph"/>
    <w:basedOn w:val="Normal"/>
    <w:uiPriority w:val="34"/>
    <w:qFormat/>
    <w:rsid w:val="00123FD1"/>
    <w:pPr>
      <w:ind w:left="720"/>
      <w:contextualSpacing/>
    </w:pPr>
  </w:style>
  <w:style w:type="character" w:styleId="IntenseEmphasis">
    <w:name w:val="Intense Emphasis"/>
    <w:basedOn w:val="DefaultParagraphFont"/>
    <w:uiPriority w:val="21"/>
    <w:qFormat/>
    <w:rsid w:val="00123FD1"/>
    <w:rPr>
      <w:i/>
      <w:iCs/>
      <w:color w:val="2E74B5" w:themeColor="accent1" w:themeShade="BF"/>
    </w:rPr>
  </w:style>
  <w:style w:type="paragraph" w:styleId="IntenseQuote">
    <w:name w:val="Intense Quote"/>
    <w:basedOn w:val="Normal"/>
    <w:next w:val="Normal"/>
    <w:link w:val="IntenseQuoteChar"/>
    <w:uiPriority w:val="30"/>
    <w:qFormat/>
    <w:rsid w:val="00123F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3FD1"/>
    <w:rPr>
      <w:i/>
      <w:iCs/>
      <w:color w:val="2E74B5" w:themeColor="accent1" w:themeShade="BF"/>
    </w:rPr>
  </w:style>
  <w:style w:type="character" w:styleId="IntenseReference">
    <w:name w:val="Intense Reference"/>
    <w:basedOn w:val="DefaultParagraphFont"/>
    <w:uiPriority w:val="32"/>
    <w:qFormat/>
    <w:rsid w:val="00123F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784</Words>
  <Characters>4475</Characters>
  <Application>Microsoft Office Word</Application>
  <DocSecurity>0</DocSecurity>
  <Lines>37</Lines>
  <Paragraphs>10</Paragraphs>
  <ScaleCrop>false</ScaleCrop>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2026-08-14T11:52:00Z</dcterms:created>
  <dcterms:modified xsi:type="dcterms:W3CDTF">2026-08-14T11:52:00Z</dcterms:modified>
</cp:coreProperties>
</file>