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F2D27" w14:textId="77777777" w:rsidR="00A559E4" w:rsidRPr="00A559E4" w:rsidRDefault="00A559E4">
      <w:pPr>
        <w:rPr>
          <w:b/>
        </w:rPr>
      </w:pPr>
      <w:r w:rsidRPr="00A559E4">
        <w:rPr>
          <w:b/>
        </w:rPr>
        <w:t>BREAK - ( parach , Strong's H6524 )</w:t>
      </w:r>
    </w:p>
    <w:p w14:paraId="428B46E5" w14:textId="77777777" w:rsidR="00A559E4" w:rsidRDefault="00A559E4">
      <w:r w:rsidRPr="00A559E4">
        <w:rPr>
          <w:b/>
        </w:rPr>
        <w:t>Summary:</w:t>
      </w:r>
    </w:p>
    <w:p w14:paraId="2182D752" w14:textId="77777777" w:rsidR="00A559E4" w:rsidRDefault="00A559E4">
      <w:r>
        <w:t>The Hebrew verb parach primarily describes the sudden, visible bursting forth of life, such as a plant budding, sprouting, or blooming. However, when applied to physical disease, it takes on a vivid and distressing nuance: the rapid eruption or "breaking out" of painful sores on the skin. In Exodus 9:9, as the dust of Moses' soot settles over Egypt, the plague of boils "breaks out" (sprouts) uncontrollably on both man and beast. This word choice contrasts the beautiful, life-giving growth of creation with the aggressive, unstoppable blooming of divine judgment, demonstrating God's sovereign power to turn the natural order upside down against those who oppress His people.</w:t>
      </w:r>
    </w:p>
    <w:p w14:paraId="7CDADB98" w14:textId="77777777" w:rsidR="00A559E4" w:rsidRDefault="00A559E4"/>
    <w:p w14:paraId="43D86543" w14:textId="77777777" w:rsidR="00A559E4" w:rsidRDefault="00A559E4">
      <w:r w:rsidRPr="00A559E4">
        <w:rPr>
          <w:b/>
        </w:rPr>
        <w:t>Full Study:</w:t>
      </w:r>
    </w:p>
    <w:p w14:paraId="3A86D974" w14:textId="77777777" w:rsidR="00A559E4" w:rsidRDefault="00A559E4"/>
    <w:p w14:paraId="56072559" w14:textId="77777777" w:rsidR="00A559E4" w:rsidRPr="00A559E4" w:rsidRDefault="00A559E4">
      <w:pPr>
        <w:rPr>
          <w:b/>
        </w:rPr>
      </w:pPr>
      <w:r w:rsidRPr="00A559E4">
        <w:rPr>
          <w:b/>
        </w:rPr>
        <w:t>1. Word Picture / Background</w:t>
      </w:r>
    </w:p>
    <w:p w14:paraId="5BCAE975" w14:textId="77777777" w:rsidR="00A559E4" w:rsidRDefault="00A559E4">
      <w:r>
        <w:t>The root idea of parach is found in agriculture and botany. It represents the sudden, visible transition of a plant from a dormant state to active growth—such as a bud opening into a blossom or a branch sprouting green shoots. This vivid word picture denotes rapid, unstoppable development and new life. When the biblical writers applied this word to skin diseases, they transferred this botanical imagery to the human body. The boils or leprous sores do not slowly develop; they "bud" and "blossom" across the skin with horrific speed, spreading and erupting before the observer's eyes.</w:t>
      </w:r>
    </w:p>
    <w:p w14:paraId="327AE4CF" w14:textId="77777777" w:rsidR="00A559E4" w:rsidRDefault="00A559E4"/>
    <w:p w14:paraId="75599EC5" w14:textId="77777777" w:rsidR="00A559E4" w:rsidRPr="00A559E4" w:rsidRDefault="00A559E4">
      <w:pPr>
        <w:rPr>
          <w:b/>
        </w:rPr>
      </w:pPr>
      <w:r w:rsidRPr="00A559E4">
        <w:rPr>
          <w:b/>
        </w:rPr>
        <w:t>2. Meaning / Lexical Definition</w:t>
      </w:r>
    </w:p>
    <w:p w14:paraId="74AEE0BB" w14:textId="77777777" w:rsidR="00A559E4" w:rsidRDefault="00A559E4">
      <w:r>
        <w:t>The verb parach carries a semantic range centered on rapid emergence and manifestation:</w:t>
      </w:r>
    </w:p>
    <w:p w14:paraId="5A3B2C84" w14:textId="77777777" w:rsidR="00A559E4" w:rsidRDefault="00A559E4">
      <w:r>
        <w:t>• To bud, sprout, shoot, or bloom (referring to vegetation).</w:t>
      </w:r>
    </w:p>
    <w:p w14:paraId="2DCE3907" w14:textId="77777777" w:rsidR="00A559E4" w:rsidRDefault="00A559E4">
      <w:r>
        <w:t>• To break out, erupt, or spread (referring to diseases of the skin).</w:t>
      </w:r>
    </w:p>
    <w:p w14:paraId="392CDFBD" w14:textId="77777777" w:rsidR="00A559E4" w:rsidRDefault="00A559E4">
      <w:r>
        <w:t>• To flourish or thrive (figuratively, referring to people, nations, or righteousness).</w:t>
      </w:r>
    </w:p>
    <w:p w14:paraId="7819DA19" w14:textId="77777777" w:rsidR="00A559E4" w:rsidRDefault="00A559E4"/>
    <w:p w14:paraId="570A5C21" w14:textId="77777777" w:rsidR="00A559E4" w:rsidRDefault="00A559E4">
      <w:r>
        <w:t>A homonymous root parach occasionally means "to fly," but lexicons distinguish it from the root meaning "to bud" or "to break out." In Exodus 9:9, the word appears as a Qal active participle (poreach), defining the active, ongoing eruption of the boils on the skin of the Egyptians and their livestock.</w:t>
      </w:r>
    </w:p>
    <w:p w14:paraId="379F7CFF" w14:textId="77777777" w:rsidR="00A559E4" w:rsidRDefault="00A559E4"/>
    <w:p w14:paraId="7EAB132E" w14:textId="77777777" w:rsidR="00A559E4" w:rsidRPr="00A559E4" w:rsidRDefault="00A559E4">
      <w:pPr>
        <w:rPr>
          <w:b/>
        </w:rPr>
      </w:pPr>
      <w:r w:rsidRPr="00A559E4">
        <w:rPr>
          <w:b/>
        </w:rPr>
        <w:t>3. Usage and Word Pictures</w:t>
      </w:r>
    </w:p>
    <w:p w14:paraId="5E88B488" w14:textId="77777777" w:rsidR="00A559E4" w:rsidRDefault="00A559E4">
      <w:r>
        <w:t>The dual usage of parach in Scripture creates a powerful literary contrast:</w:t>
      </w:r>
    </w:p>
    <w:p w14:paraId="64851AA0" w14:textId="77777777" w:rsidR="00A559E4" w:rsidRDefault="00A559E4">
      <w:r>
        <w:t>• Botanical Life: The word frequently describes the flourishing of nature, such as the budding of Aaron’s rod (Numbers 17:8), the blossoming of the desert (Isaiah 35:1), or the growth of lilies (Hosea 14:5). Here, it represents life, blessing, and divine favor.</w:t>
      </w:r>
    </w:p>
    <w:p w14:paraId="48C3FD2C" w14:textId="77777777" w:rsidR="00A559E4" w:rsidRDefault="00A559E4">
      <w:r>
        <w:t>• Pathological Eruption: In the context of Levitical uncleanness and judgment, the word describes the aggressive spread of leprosy (Leviticus 13:12) or the sudden outbreak of boils (Exodus 9:9). Instead of life-giving fruit, the skin "produces" painful, weeping sores.</w:t>
      </w:r>
    </w:p>
    <w:p w14:paraId="6B371C1D" w14:textId="77777777" w:rsidR="00A559E4" w:rsidRDefault="00A559E4"/>
    <w:p w14:paraId="79489B8A" w14:textId="77777777" w:rsidR="00A559E4" w:rsidRDefault="00A559E4">
      <w:r>
        <w:t>This linguistic connection suggests that just as God can command the earth or a dead stick to bloom with life, He can also command judgment to "bloom" on the bodies of those who oppose Him.</w:t>
      </w:r>
    </w:p>
    <w:p w14:paraId="6E2AAE8A" w14:textId="77777777" w:rsidR="00A559E4" w:rsidRDefault="00A559E4"/>
    <w:p w14:paraId="49AF8E29" w14:textId="77777777" w:rsidR="00A559E4" w:rsidRPr="00A559E4" w:rsidRDefault="00A559E4">
      <w:pPr>
        <w:rPr>
          <w:b/>
        </w:rPr>
      </w:pPr>
      <w:r w:rsidRPr="00A559E4">
        <w:rPr>
          <w:b/>
        </w:rPr>
        <w:t>4. Theological Implications</w:t>
      </w:r>
    </w:p>
    <w:p w14:paraId="5B746664" w14:textId="77777777" w:rsidR="00A559E4" w:rsidRDefault="00A559E4">
      <w:r>
        <w:t>The plague of boils is unique because it was initiated by Moses throwing soot from a brick kiln into the air. This soot, representative of the Hebrews' hard labor, transformed into fine dust that caused the erupting boils.</w:t>
      </w:r>
    </w:p>
    <w:p w14:paraId="42C81101" w14:textId="77777777" w:rsidR="00A559E4" w:rsidRDefault="00A559E4">
      <w:r>
        <w:t>• Humiliation of Egyptian Deities: Egypt's gods of healing and medicine, such as Sekhmet and Imhotep, were completely powerless against this outbreak. The "blooming" of these boils on the magicians themselves prevented them from even standing before Moses, demonstrating the absolute supremacy of Yahweh over the demonic and medical arts of Egypt.</w:t>
      </w:r>
    </w:p>
    <w:p w14:paraId="6D90DE72" w14:textId="77777777" w:rsidR="00A559E4" w:rsidRDefault="00A559E4">
      <w:r>
        <w:t>• The Fruit of Rebellion: Pharaoh's hard heart consistently refused to let Israel go. In response, God made Pharaoh's rebellion bear visible, painful fruit on the flesh of his people. The erupting boils are a physical manifestation of the internal corruption and festering pride of Egypt.</w:t>
      </w:r>
    </w:p>
    <w:p w14:paraId="04C0FD05" w14:textId="77777777" w:rsidR="00A559E4" w:rsidRDefault="00A559E4"/>
    <w:p w14:paraId="67429C14" w14:textId="77777777" w:rsidR="00A559E4" w:rsidRPr="00A559E4" w:rsidRDefault="00A559E4">
      <w:pPr>
        <w:rPr>
          <w:b/>
        </w:rPr>
      </w:pPr>
      <w:r w:rsidRPr="00A559E4">
        <w:rPr>
          <w:b/>
        </w:rPr>
        <w:t>5. Contextual Nuance in the Passage</w:t>
      </w:r>
    </w:p>
    <w:p w14:paraId="5E917C18" w14:textId="77777777" w:rsidR="00A559E4" w:rsidRDefault="00A559E4">
      <w:r>
        <w:t>In Exodus 9:9, the participle form poreach emphasizes the active, aggressive nature of the plague. The boils did not simply appear; they were actively "breaking out" and multiplying across the skin of both humans and animals. This participle denotes an ongoing process of eruption, painting a picture of relentless pain and discomfort. Furthermore, the combination of "boils" (shechin) and "breaking out in sores" (poreach aba'bu'ot) highlights the severity of the affliction—these were not minor skin irritations but blistered, erupting pustules that covered the body.</w:t>
      </w:r>
    </w:p>
    <w:p w14:paraId="12741015" w14:textId="77777777" w:rsidR="00A559E4" w:rsidRDefault="00A559E4"/>
    <w:p w14:paraId="3C157535" w14:textId="77777777" w:rsidR="00A559E4" w:rsidRPr="00A559E4" w:rsidRDefault="00A559E4">
      <w:pPr>
        <w:rPr>
          <w:b/>
        </w:rPr>
      </w:pPr>
      <w:r w:rsidRPr="00A559E4">
        <w:rPr>
          <w:b/>
        </w:rPr>
        <w:t>6. Key Uses in Other Verses (NKJV)</w:t>
      </w:r>
    </w:p>
    <w:p w14:paraId="588F5428" w14:textId="77777777" w:rsidR="00A559E4" w:rsidRDefault="00A559E4">
      <w:r>
        <w:t>• Numbers 17:8 – "Now it came to pass on the next day that Moses went into the tabernacle of Witness, and behold, the rod of Aaron, of the house of Levi, had sprouted and put forth buds..."</w:t>
      </w:r>
    </w:p>
    <w:p w14:paraId="5764B552" w14:textId="77777777" w:rsidR="00A559E4" w:rsidRDefault="00A559E4">
      <w:r>
        <w:t>• Psalm 92:12 – "The righteous shall flourish like a palm tree, He shall grow like a cedar in Lebanon."</w:t>
      </w:r>
    </w:p>
    <w:p w14:paraId="30A1CC5E" w14:textId="77777777" w:rsidR="00A559E4" w:rsidRDefault="00A559E4">
      <w:r>
        <w:t>• Isaiah 35:1 – "The wilderness and the wasteland shall be glad for them, And the desert shall rejoice and blossom as the rose;"</w:t>
      </w:r>
    </w:p>
    <w:p w14:paraId="5ECF5B6D" w14:textId="77777777" w:rsidR="00A559E4" w:rsidRDefault="00A559E4">
      <w:r>
        <w:t>• Leviticus 13:12 – "And if the leprosy breaks out all over the skin, and the leprosy covers all the skin of the passive person..."</w:t>
      </w:r>
    </w:p>
    <w:p w14:paraId="3819248E" w14:textId="77777777" w:rsidR="00A559E4" w:rsidRDefault="00A559E4">
      <w:r>
        <w:t>• Song of Solomon 6:11 – "I went down to the garden of nuts... To see whether the vine had budded..."</w:t>
      </w:r>
    </w:p>
    <w:p w14:paraId="7E1C4F61" w14:textId="77777777" w:rsidR="00A559E4" w:rsidRDefault="00A559E4"/>
    <w:p w14:paraId="656933BA" w14:textId="77777777" w:rsidR="00A559E4" w:rsidRPr="00A559E4" w:rsidRDefault="00A559E4">
      <w:pPr>
        <w:rPr>
          <w:b/>
        </w:rPr>
      </w:pPr>
      <w:r w:rsidRPr="00A559E4">
        <w:rPr>
          <w:b/>
        </w:rPr>
        <w:t>7. Other Relevant Insights</w:t>
      </w:r>
    </w:p>
    <w:p w14:paraId="36A0BA51" w14:textId="77777777" w:rsidR="00A559E4" w:rsidRDefault="00A559E4">
      <w:r>
        <w:t>The connection between the brick kilns and the boils carries deep poetic justice. The Hebrew slaves had spent generations sweating over the fiery kilns of Egypt to build Pharaoh’s empires. God took the very ash of that oppression and used it to trigger an agonizing heat in the skin of the oppressors. The soot that once stained the garments of Hebrew slaves now "blossomed" as an agonizing curse upon the Egyptian masters.</w:t>
      </w:r>
    </w:p>
    <w:p w14:paraId="797CB50E" w14:textId="77777777" w:rsidR="00A559E4" w:rsidRDefault="00A559E4"/>
    <w:p w14:paraId="2E986640" w14:textId="77777777" w:rsidR="00A559E4" w:rsidRPr="00A559E4" w:rsidRDefault="00A559E4">
      <w:pPr>
        <w:rPr>
          <w:b/>
        </w:rPr>
      </w:pPr>
      <w:r w:rsidRPr="00A559E4">
        <w:rPr>
          <w:b/>
        </w:rPr>
        <w:t>8. References</w:t>
      </w:r>
    </w:p>
    <w:p w14:paraId="7AA87EE0" w14:textId="77777777" w:rsidR="00A559E4" w:rsidRDefault="00A559E4">
      <w:r>
        <w:t>• Hebrew and Aramaic Lexicon of the Old Testament</w:t>
      </w:r>
    </w:p>
    <w:p w14:paraId="1B296BD4" w14:textId="77777777" w:rsidR="00A559E4" w:rsidRDefault="00A559E4">
      <w:r>
        <w:t>• Brown, Driver, Briggs Hebrew and English Lexicon</w:t>
      </w:r>
    </w:p>
    <w:p w14:paraId="45EF6B39" w14:textId="77777777" w:rsidR="00A559E4" w:rsidRDefault="00A559E4">
      <w:r>
        <w:t>• Theological Wordbook of the Old Testament</w:t>
      </w:r>
    </w:p>
    <w:p w14:paraId="1E68A728" w14:textId="77777777" w:rsidR="00A559E4" w:rsidRDefault="00A559E4">
      <w:r>
        <w:t>• New International Dictionary of Old Testament Theology and Exegesis</w:t>
      </w:r>
    </w:p>
    <w:p w14:paraId="73B427A7" w14:textId="77777777" w:rsidR="00A559E4" w:rsidRDefault="00A559E4">
      <w:r>
        <w:t>• Blue Letter Bible</w:t>
      </w:r>
    </w:p>
    <w:p w14:paraId="48136CC6" w14:textId="616239A9" w:rsidR="004C5552" w:rsidRDefault="00A559E4">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9E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559E4"/>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67FE0"/>
  <w15:chartTrackingRefBased/>
  <w15:docId w15:val="{C63DBF0C-BC9F-4586-8003-C04D78CB6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559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9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9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9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55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9E4"/>
    <w:rPr>
      <w:rFonts w:eastAsiaTheme="majorEastAsia" w:cstheme="majorBidi"/>
      <w:color w:val="272727" w:themeColor="text1" w:themeTint="D8"/>
    </w:rPr>
  </w:style>
  <w:style w:type="paragraph" w:styleId="Title">
    <w:name w:val="Title"/>
    <w:basedOn w:val="Normal"/>
    <w:next w:val="Normal"/>
    <w:link w:val="TitleChar"/>
    <w:uiPriority w:val="10"/>
    <w:qFormat/>
    <w:rsid w:val="00A55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9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9E4"/>
    <w:pPr>
      <w:spacing w:before="160"/>
      <w:jc w:val="center"/>
    </w:pPr>
    <w:rPr>
      <w:i/>
      <w:iCs/>
      <w:color w:val="404040" w:themeColor="text1" w:themeTint="BF"/>
    </w:rPr>
  </w:style>
  <w:style w:type="character" w:customStyle="1" w:styleId="QuoteChar">
    <w:name w:val="Quote Char"/>
    <w:basedOn w:val="DefaultParagraphFont"/>
    <w:link w:val="Quote"/>
    <w:uiPriority w:val="29"/>
    <w:rsid w:val="00A559E4"/>
    <w:rPr>
      <w:i/>
      <w:iCs/>
      <w:color w:val="404040" w:themeColor="text1" w:themeTint="BF"/>
    </w:rPr>
  </w:style>
  <w:style w:type="paragraph" w:styleId="ListParagraph">
    <w:name w:val="List Paragraph"/>
    <w:basedOn w:val="Normal"/>
    <w:uiPriority w:val="34"/>
    <w:qFormat/>
    <w:rsid w:val="00A559E4"/>
    <w:pPr>
      <w:ind w:left="720"/>
      <w:contextualSpacing/>
    </w:pPr>
  </w:style>
  <w:style w:type="character" w:styleId="IntenseEmphasis">
    <w:name w:val="Intense Emphasis"/>
    <w:basedOn w:val="DefaultParagraphFont"/>
    <w:uiPriority w:val="21"/>
    <w:qFormat/>
    <w:rsid w:val="00A559E4"/>
    <w:rPr>
      <w:i/>
      <w:iCs/>
      <w:color w:val="2E74B5" w:themeColor="accent1" w:themeShade="BF"/>
    </w:rPr>
  </w:style>
  <w:style w:type="paragraph" w:styleId="IntenseQuote">
    <w:name w:val="Intense Quote"/>
    <w:basedOn w:val="Normal"/>
    <w:next w:val="Normal"/>
    <w:link w:val="IntenseQuoteChar"/>
    <w:uiPriority w:val="30"/>
    <w:qFormat/>
    <w:rsid w:val="00A559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559E4"/>
    <w:rPr>
      <w:i/>
      <w:iCs/>
      <w:color w:val="2E74B5" w:themeColor="accent1" w:themeShade="BF"/>
    </w:rPr>
  </w:style>
  <w:style w:type="character" w:styleId="IntenseReference">
    <w:name w:val="Intense Reference"/>
    <w:basedOn w:val="DefaultParagraphFont"/>
    <w:uiPriority w:val="32"/>
    <w:qFormat/>
    <w:rsid w:val="00A559E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855</Words>
  <Characters>4879</Characters>
  <Application>Microsoft Office Word</Application>
  <DocSecurity>0</DocSecurity>
  <Lines>40</Lines>
  <Paragraphs>11</Paragraphs>
  <ScaleCrop>false</ScaleCrop>
  <Company/>
  <LinksUpToDate>false</LinksUpToDate>
  <CharactersWithSpaces>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2026-08-14T11:52:00Z</dcterms:created>
  <dcterms:modified xsi:type="dcterms:W3CDTF">2026-08-14T11:52:00Z</dcterms:modified>
</cp:coreProperties>
</file>