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965CE" w14:textId="77777777" w:rsidR="00CF5839" w:rsidRPr="00CF5839" w:rsidRDefault="00CF5839">
      <w:pPr>
        <w:rPr>
          <w:b/>
        </w:rPr>
      </w:pPr>
      <w:r w:rsidRPr="00CF5839">
        <w:rPr>
          <w:b/>
        </w:rPr>
        <w:t>TABERNACLE - ( 'ohel , Strong's H168 )</w:t>
      </w:r>
    </w:p>
    <w:p w14:paraId="09F6F319" w14:textId="77777777" w:rsidR="00CF5839" w:rsidRDefault="00CF5839">
      <w:r w:rsidRPr="00CF5839">
        <w:rPr>
          <w:b/>
        </w:rPr>
        <w:t>Summary:</w:t>
      </w:r>
    </w:p>
    <w:p w14:paraId="2B813DC2" w14:textId="77777777" w:rsidR="00CF5839" w:rsidRDefault="00CF5839">
      <w:r>
        <w:t>The Hebrew word 'ohel refers fundamentally to a tent or a portable dwelling made of animal skins or woven goat's hair, a centerpiece of nomadic life in the ancient Near East. In the context of the wilderness wanderings, it designates the "tabernacle of meeting" ('ohel mo'ed), the temporary, portable sanctuary where Yahweh met with His people. Unlike a permanent temple, this tent underscored God's willingness to journey alongside His people in their wandering state. In Exodus 38:8, the word points to the entrance of this sacred tent, where devout women gathered to serve, offering up their highly valued bronze mirrors to construct the bronze laver, symbolizing a transition from self-focus to purified service at the threshold of God's presence.</w:t>
      </w:r>
    </w:p>
    <w:p w14:paraId="4565328D" w14:textId="77777777" w:rsidR="00CF5839" w:rsidRDefault="00CF5839"/>
    <w:p w14:paraId="7FDA0192" w14:textId="77777777" w:rsidR="00CF5839" w:rsidRDefault="00CF5839">
      <w:r w:rsidRPr="00CF5839">
        <w:rPr>
          <w:b/>
        </w:rPr>
        <w:t>Full Study:</w:t>
      </w:r>
    </w:p>
    <w:p w14:paraId="3712ADA7" w14:textId="77777777" w:rsidR="00CF5839" w:rsidRDefault="00CF5839"/>
    <w:p w14:paraId="2F5ABADC" w14:textId="77777777" w:rsidR="00CF5839" w:rsidRPr="00CF5839" w:rsidRDefault="00CF5839">
      <w:pPr>
        <w:rPr>
          <w:b/>
        </w:rPr>
      </w:pPr>
      <w:r w:rsidRPr="00CF5839">
        <w:rPr>
          <w:b/>
        </w:rPr>
        <w:t>1. Word Picture / Background</w:t>
      </w:r>
    </w:p>
    <w:p w14:paraId="51BFE821" w14:textId="77777777" w:rsidR="00CF5839" w:rsidRDefault="00CF5839">
      <w:r>
        <w:t>The primary word picture of 'ohel is that of a traditional nomadic tent, constructed of wooden poles, ropes, pegs, and draped animal skins or woven black goat's hair. In the ancient Near East, a tent was not a temporary recreational shelter but a home—a place of family, safety, hospitality, and life. It was easily assembled, collapsed, and transported, reflecting the migratory lifestyle of Israel's patriarchs. When God commanded the construction of His sanctuary in the wilderness, He did not order a fixed stone palace, but an 'ohel. This imagery portrayed Yahweh as a pilgrim God, choosing to share the nomadic, journeying existence of His redeemed people rather than remaining distant or static.</w:t>
      </w:r>
    </w:p>
    <w:p w14:paraId="0D49E034" w14:textId="77777777" w:rsidR="00CF5839" w:rsidRDefault="00CF5839"/>
    <w:p w14:paraId="187BACF9" w14:textId="77777777" w:rsidR="00CF5839" w:rsidRPr="00CF5839" w:rsidRDefault="00CF5839">
      <w:pPr>
        <w:rPr>
          <w:b/>
        </w:rPr>
      </w:pPr>
      <w:r w:rsidRPr="00CF5839">
        <w:rPr>
          <w:b/>
        </w:rPr>
        <w:t>2. Meaning / Lexical Definition</w:t>
      </w:r>
    </w:p>
    <w:p w14:paraId="47EE96F0" w14:textId="77777777" w:rsidR="00CF5839" w:rsidRDefault="00CF5839">
      <w:r>
        <w:t>The noun 'ohel means a tent, portable habitation, or canopy. It is used to describe:</w:t>
      </w:r>
    </w:p>
    <w:p w14:paraId="45B33C44" w14:textId="77777777" w:rsidR="00CF5839" w:rsidRDefault="00CF5839">
      <w:r>
        <w:t>• The domestic tents of nomadic individuals and families, such as Abraham, Isaac, and Jacob (Genesis 12:8; 25:27).</w:t>
      </w:r>
    </w:p>
    <w:p w14:paraId="3779EE31" w14:textId="77777777" w:rsidR="00CF5839" w:rsidRDefault="00CF5839">
      <w:r>
        <w:t>• The outer tent covering of the sacred wilderness sanctuary (Exodus 26:7).</w:t>
      </w:r>
    </w:p>
    <w:p w14:paraId="140E08F4" w14:textId="77777777" w:rsidR="00CF5839" w:rsidRDefault="00CF5839">
      <w:r>
        <w:t>• The entire sanctuary structure when designated as the "tent of meeting" ('ohel mo'ed) or the "tent of testimony" ('ohel ha'edut).</w:t>
      </w:r>
    </w:p>
    <w:p w14:paraId="7AF2782F" w14:textId="77777777" w:rsidR="00CF5839" w:rsidRDefault="00CF5839">
      <w:r>
        <w:t>• Metaphorically, a home, dwelling place, or the physical body as a temporary residence.</w:t>
      </w:r>
    </w:p>
    <w:p w14:paraId="7A92B3A6" w14:textId="77777777" w:rsidR="00CF5839" w:rsidRDefault="00CF5839"/>
    <w:p w14:paraId="2CCEF6B3" w14:textId="77777777" w:rsidR="00CF5839" w:rsidRPr="00CF5839" w:rsidRDefault="00CF5839">
      <w:pPr>
        <w:rPr>
          <w:b/>
        </w:rPr>
      </w:pPr>
      <w:r w:rsidRPr="00CF5839">
        <w:rPr>
          <w:b/>
        </w:rPr>
        <w:t>3. Usage and Word Pictures</w:t>
      </w:r>
    </w:p>
    <w:p w14:paraId="5F25E4DD" w14:textId="77777777" w:rsidR="00CF5839" w:rsidRDefault="00CF5839">
      <w:r>
        <w:t>The Hebrew scriptures utilize 'ohel in rich figurative ways:</w:t>
      </w:r>
    </w:p>
    <w:p w14:paraId="4655E526" w14:textId="77777777" w:rsidR="00CF5839" w:rsidRDefault="00CF5839">
      <w:r>
        <w:t>• The Heavens as a Tent: God is depicted as stretching out the heavens like a tent curtain for dwelling (Isaiah 40:22; Psalm 104:2), illustrating His immense sovereignty and creation as His personal domain.</w:t>
      </w:r>
    </w:p>
    <w:p w14:paraId="32520E14" w14:textId="77777777" w:rsidR="00CF5839" w:rsidRDefault="00CF5839">
      <w:r>
        <w:t>• Security and Stability: Isaiah prophecies a future day when Zion will be a "quiet home, a tabernacle ['ohel] that will not be taken down; not one of its stakes will ever be removed" (Isaiah 33:20). This uses the physical vulnerability of a tent to contrast the permanent spiritual security God provides.</w:t>
      </w:r>
    </w:p>
    <w:p w14:paraId="1726C04C" w14:textId="77777777" w:rsidR="00CF5839" w:rsidRDefault="00CF5839">
      <w:r>
        <w:t>• The Shelter of God's Presence: The tent represents divine protection and intimacy. To "abide in Your tabernacle ['ohel] forever" (Psalm 61:4) is to experience ultimate safety and fellowship under the wings of the Almighty.</w:t>
      </w:r>
    </w:p>
    <w:p w14:paraId="13160E40" w14:textId="77777777" w:rsidR="00CF5839" w:rsidRDefault="00CF5839"/>
    <w:p w14:paraId="767A6189" w14:textId="77777777" w:rsidR="00CF5839" w:rsidRPr="00CF5839" w:rsidRDefault="00CF5839">
      <w:pPr>
        <w:rPr>
          <w:b/>
        </w:rPr>
      </w:pPr>
      <w:r w:rsidRPr="00CF5839">
        <w:rPr>
          <w:b/>
        </w:rPr>
        <w:t>4. Theological Implications</w:t>
      </w:r>
    </w:p>
    <w:p w14:paraId="4690573A" w14:textId="77777777" w:rsidR="00CF5839" w:rsidRDefault="00CF5839">
      <w:r>
        <w:t>The choice of 'ohel for God's earthly dwelling carries profound theological weight. First, it highlights divine condescension. The transcendent God of Sinai accommodated Himself to human limitations by dwelling in a fragile, portable structure of skin and wood. Second, it emphasizes fellowship in pilgrimage. God did not wait for Israel to arrive in Canaan to dwell with them; He pitched His tent in the very center of their camp, moving when they moved. This concept culminates in the New Testament, where John 1:14 states that the Word became flesh and "tabernacled" (eskenosen, the Greek equivalent of 'ohel) among us. Jesus is the ultimate 'ohel—the portable, accessible presence of God in human history.</w:t>
      </w:r>
    </w:p>
    <w:p w14:paraId="03CF1BAD" w14:textId="77777777" w:rsidR="00CF5839" w:rsidRDefault="00CF5839"/>
    <w:p w14:paraId="3CEB3AA5" w14:textId="77777777" w:rsidR="00CF5839" w:rsidRPr="00CF5839" w:rsidRDefault="00CF5839">
      <w:pPr>
        <w:rPr>
          <w:b/>
        </w:rPr>
      </w:pPr>
      <w:r w:rsidRPr="00CF5839">
        <w:rPr>
          <w:b/>
        </w:rPr>
        <w:t>5. Contextual Nuance in the Passage</w:t>
      </w:r>
    </w:p>
    <w:p w14:paraId="1F88BADB" w14:textId="77777777" w:rsidR="00CF5839" w:rsidRDefault="00CF5839">
      <w:r>
        <w:t>In Exodus 38:8, 'ohel occurs in the compound phrase 'ohel mo'ed ("tabernacle of meeting"). This verse describes the construction of the bronze laver using the mirrors of the serving women who assembled at the "door of the tabernacle of meeting."</w:t>
      </w:r>
    </w:p>
    <w:p w14:paraId="495B86AD" w14:textId="77777777" w:rsidR="00CF5839" w:rsidRDefault="00CF5839">
      <w:r>
        <w:t>• The "door" (pethach) of the 'ohel was the vital threshold between the common camp and the sacred space. It was the place where the cloud of glory would descend and where Moses would speak with God face-to-face.</w:t>
      </w:r>
    </w:p>
    <w:p w14:paraId="0C2B179B" w14:textId="77777777" w:rsidR="00CF5839" w:rsidRDefault="00CF5839">
      <w:r>
        <w:t>• The women's service at this specific entrance underscores the accessibility of the tent's outer perimeter for worship and devotion. By surrendering their bronze mirrors—instruments of vanity and self-inspection—to form the laver of cleansing, these women transformed a tool of self-adornment into a vessel of holiness at the very gate of God's tent.</w:t>
      </w:r>
    </w:p>
    <w:p w14:paraId="55807E4F" w14:textId="77777777" w:rsidR="00CF5839" w:rsidRDefault="00CF5839"/>
    <w:p w14:paraId="1E9558A2" w14:textId="77777777" w:rsidR="00CF5839" w:rsidRPr="00CF5839" w:rsidRDefault="00CF5839">
      <w:pPr>
        <w:rPr>
          <w:b/>
        </w:rPr>
      </w:pPr>
      <w:r w:rsidRPr="00CF5839">
        <w:rPr>
          <w:b/>
        </w:rPr>
        <w:t>6. Key Uses in Other Verses (NKJV)</w:t>
      </w:r>
    </w:p>
    <w:p w14:paraId="26624220" w14:textId="77777777" w:rsidR="00CF5839" w:rsidRDefault="00CF5839">
      <w:r>
        <w:t>• Genesis 18:1 - "Then the Lord appeared to him by the terebinth trees of Mamre, as he was sitting in the tent ['ohel] door in the heat of the day."</w:t>
      </w:r>
    </w:p>
    <w:p w14:paraId="7608C1E6" w14:textId="77777777" w:rsidR="00CF5839" w:rsidRDefault="00CF5839">
      <w:r>
        <w:t>• Exodus 33:7 - "Moses took his tent and pitched it outside the camp, far from the camp, and called it the tabernacle ['ohel] of meeting."</w:t>
      </w:r>
    </w:p>
    <w:p w14:paraId="3D121913" w14:textId="77777777" w:rsidR="00CF5839" w:rsidRDefault="00CF5839">
      <w:r>
        <w:t>• Numbers 9:15 - "Now on the day that the tabernacle was raised up, the cloud covered the tabernacle, the tent ['ohel] of the Testimony."</w:t>
      </w:r>
    </w:p>
    <w:p w14:paraId="3C2447FD" w14:textId="77777777" w:rsidR="00CF5839" w:rsidRDefault="00CF5839">
      <w:r>
        <w:t>• Psalm 15:1 - "Lord, who may abide in Your tabernacle ['ohel]? Who may dwell in Your holy hill?"</w:t>
      </w:r>
    </w:p>
    <w:p w14:paraId="2085FFEE" w14:textId="77777777" w:rsidR="00CF5839" w:rsidRDefault="00CF5839">
      <w:r>
        <w:t>• Isaiah 16:5 - "In mercy the throne will be established; and One will sit on it in truth, in the tabernacle ['ohel] of David, judging and seeking justice and hastening righteousness."</w:t>
      </w:r>
    </w:p>
    <w:p w14:paraId="65195A0B" w14:textId="77777777" w:rsidR="00CF5839" w:rsidRDefault="00CF5839"/>
    <w:p w14:paraId="553A29B0" w14:textId="77777777" w:rsidR="00CF5839" w:rsidRPr="00CF5839" w:rsidRDefault="00CF5839">
      <w:pPr>
        <w:rPr>
          <w:b/>
        </w:rPr>
      </w:pPr>
      <w:r w:rsidRPr="00CF5839">
        <w:rPr>
          <w:b/>
        </w:rPr>
        <w:t>7. Other Relevant Insights</w:t>
      </w:r>
    </w:p>
    <w:p w14:paraId="285ACE2D" w14:textId="77777777" w:rsidR="00CF5839" w:rsidRDefault="00CF5839">
      <w:r>
        <w:t>A crucial biblical-theological distinction exists between 'ohel (tent) and mishkan (dwelling place). While often used interchangeably in poetic parallelism, they have precise structural differences in the Pentateuch's construction narratives. The mishkan refers specifically to the inner structure of ten fine linen curtains embroidered with cherubim (Exodus 26:1). The 'ohel refers to the protective outer layers of goat's hair, ram skins, and badger skins placed over the mishkan (Exodus 26:7). Thus, the 'ohel shielded the inner beauty of the mishkan from the harsh wilderness elements, teaching that God's glorious inner holiness is often veiled by an ordinary, humble exterior.</w:t>
      </w:r>
    </w:p>
    <w:p w14:paraId="451B597F" w14:textId="77777777" w:rsidR="00CF5839" w:rsidRDefault="00CF5839"/>
    <w:p w14:paraId="0D23F1EF" w14:textId="77777777" w:rsidR="00CF5839" w:rsidRPr="00CF5839" w:rsidRDefault="00CF5839">
      <w:pPr>
        <w:rPr>
          <w:b/>
        </w:rPr>
      </w:pPr>
      <w:r w:rsidRPr="00CF5839">
        <w:rPr>
          <w:b/>
        </w:rPr>
        <w:t>8. References</w:t>
      </w:r>
    </w:p>
    <w:p w14:paraId="57EE6EB9" w14:textId="77777777" w:rsidR="00CF5839" w:rsidRDefault="00CF5839">
      <w:r>
        <w:t>• Brown, F., Driver, S.R., &amp; Briggs, C.A. Hebrew and English Lexicon of the Old Testament.</w:t>
      </w:r>
    </w:p>
    <w:p w14:paraId="6605DF4B" w14:textId="77777777" w:rsidR="00CF5839" w:rsidRDefault="00CF5839">
      <w:r>
        <w:t>• Harris, R.L., Archer, G.L., &amp; Waltke, B.K. Theological Wordbook of the Old Testament.</w:t>
      </w:r>
    </w:p>
    <w:p w14:paraId="57D86B65" w14:textId="77777777" w:rsidR="00CF5839" w:rsidRDefault="00CF5839">
      <w:r>
        <w:t>• Botterweck, G.J., &amp; Ringgren, H. Theological Dictionary of the Old Testament.</w:t>
      </w:r>
    </w:p>
    <w:p w14:paraId="332B44B9" w14:textId="77777777" w:rsidR="00CF5839" w:rsidRDefault="00CF5839">
      <w:r>
        <w:t>• VanGemeren, W.A. New International Dictionary of Old Testament Theology &amp; Exegesis.</w:t>
      </w:r>
    </w:p>
    <w:p w14:paraId="4AC58EA8" w14:textId="5682E349" w:rsidR="004C5552" w:rsidRDefault="00CF5839">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83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CF5839"/>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E3156"/>
  <w15:chartTrackingRefBased/>
  <w15:docId w15:val="{FFFFFB26-0BDF-4B21-866D-E12BA5EE8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F58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8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8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8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F58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8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8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839"/>
    <w:rPr>
      <w:rFonts w:eastAsiaTheme="majorEastAsia" w:cstheme="majorBidi"/>
      <w:color w:val="272727" w:themeColor="text1" w:themeTint="D8"/>
    </w:rPr>
  </w:style>
  <w:style w:type="paragraph" w:styleId="Title">
    <w:name w:val="Title"/>
    <w:basedOn w:val="Normal"/>
    <w:next w:val="Normal"/>
    <w:link w:val="TitleChar"/>
    <w:uiPriority w:val="10"/>
    <w:qFormat/>
    <w:rsid w:val="00CF58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8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8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8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839"/>
    <w:pPr>
      <w:spacing w:before="160"/>
      <w:jc w:val="center"/>
    </w:pPr>
    <w:rPr>
      <w:i/>
      <w:iCs/>
      <w:color w:val="404040" w:themeColor="text1" w:themeTint="BF"/>
    </w:rPr>
  </w:style>
  <w:style w:type="character" w:customStyle="1" w:styleId="QuoteChar">
    <w:name w:val="Quote Char"/>
    <w:basedOn w:val="DefaultParagraphFont"/>
    <w:link w:val="Quote"/>
    <w:uiPriority w:val="29"/>
    <w:rsid w:val="00CF5839"/>
    <w:rPr>
      <w:i/>
      <w:iCs/>
      <w:color w:val="404040" w:themeColor="text1" w:themeTint="BF"/>
    </w:rPr>
  </w:style>
  <w:style w:type="paragraph" w:styleId="ListParagraph">
    <w:name w:val="List Paragraph"/>
    <w:basedOn w:val="Normal"/>
    <w:uiPriority w:val="34"/>
    <w:qFormat/>
    <w:rsid w:val="00CF5839"/>
    <w:pPr>
      <w:ind w:left="720"/>
      <w:contextualSpacing/>
    </w:pPr>
  </w:style>
  <w:style w:type="character" w:styleId="IntenseEmphasis">
    <w:name w:val="Intense Emphasis"/>
    <w:basedOn w:val="DefaultParagraphFont"/>
    <w:uiPriority w:val="21"/>
    <w:qFormat/>
    <w:rsid w:val="00CF5839"/>
    <w:rPr>
      <w:i/>
      <w:iCs/>
      <w:color w:val="2E74B5" w:themeColor="accent1" w:themeShade="BF"/>
    </w:rPr>
  </w:style>
  <w:style w:type="paragraph" w:styleId="IntenseQuote">
    <w:name w:val="Intense Quote"/>
    <w:basedOn w:val="Normal"/>
    <w:next w:val="Normal"/>
    <w:link w:val="IntenseQuoteChar"/>
    <w:uiPriority w:val="30"/>
    <w:qFormat/>
    <w:rsid w:val="00CF583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F5839"/>
    <w:rPr>
      <w:i/>
      <w:iCs/>
      <w:color w:val="2E74B5" w:themeColor="accent1" w:themeShade="BF"/>
    </w:rPr>
  </w:style>
  <w:style w:type="character" w:styleId="IntenseReference">
    <w:name w:val="Intense Reference"/>
    <w:basedOn w:val="DefaultParagraphFont"/>
    <w:uiPriority w:val="32"/>
    <w:qFormat/>
    <w:rsid w:val="00CF583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953</Words>
  <Characters>5436</Characters>
  <Application>Microsoft Office Word</Application>
  <DocSecurity>0</DocSecurity>
  <Lines>45</Lines>
  <Paragraphs>12</Paragraphs>
  <ScaleCrop>false</ScaleCrop>
  <Company/>
  <LinksUpToDate>false</LinksUpToDate>
  <CharactersWithSpaces>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2026-08-14T11:29:00Z</dcterms:created>
  <dcterms:modified xsi:type="dcterms:W3CDTF">2026-08-14T11:29:00Z</dcterms:modified>
</cp:coreProperties>
</file>