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02001" w14:textId="77777777" w:rsidR="0031655E" w:rsidRPr="0031655E" w:rsidRDefault="0031655E">
      <w:pPr>
        <w:rPr>
          <w:b/>
        </w:rPr>
      </w:pPr>
      <w:r w:rsidRPr="0031655E">
        <w:rPr>
          <w:b/>
        </w:rPr>
        <w:t>GOD - ( theos , Strong's G2316 )</w:t>
      </w:r>
    </w:p>
    <w:p w14:paraId="44573D45" w14:textId="77777777" w:rsidR="0031655E" w:rsidRDefault="0031655E">
      <w:r w:rsidRPr="0031655E">
        <w:rPr>
          <w:b/>
        </w:rPr>
        <w:t>Summary:</w:t>
      </w:r>
    </w:p>
    <w:p w14:paraId="7E22FA0C" w14:textId="77777777" w:rsidR="0031655E" w:rsidRDefault="0031655E">
      <w:r>
        <w:t>The Greek word theos is the primary New Testament term for God, denoting the supreme, self-existent Creator and Ruler of the universe. In the context of Revelation 1:6, it highlights the unique, intimate relationship between Jesus Christ and His Father, establishing that believers have been elevated to a royal priesthood serving the very God whom Christ Himself honors and obeys.</w:t>
      </w:r>
    </w:p>
    <w:p w14:paraId="05FAB33C" w14:textId="77777777" w:rsidR="0031655E" w:rsidRDefault="0031655E"/>
    <w:p w14:paraId="7C9E653B" w14:textId="77777777" w:rsidR="0031655E" w:rsidRDefault="0031655E">
      <w:r w:rsidRPr="0031655E">
        <w:rPr>
          <w:b/>
        </w:rPr>
        <w:t>Full Study:</w:t>
      </w:r>
    </w:p>
    <w:p w14:paraId="540965AB" w14:textId="77777777" w:rsidR="0031655E" w:rsidRDefault="0031655E"/>
    <w:p w14:paraId="749FCAB3" w14:textId="77777777" w:rsidR="0031655E" w:rsidRPr="0031655E" w:rsidRDefault="0031655E">
      <w:pPr>
        <w:rPr>
          <w:b/>
        </w:rPr>
      </w:pPr>
      <w:r w:rsidRPr="0031655E">
        <w:rPr>
          <w:b/>
        </w:rPr>
        <w:t>1. Word Picture / Background</w:t>
      </w:r>
    </w:p>
    <w:p w14:paraId="2D3D545B" w14:textId="77777777" w:rsidR="0031655E" w:rsidRDefault="0031655E">
      <w:r>
        <w:t>• In the ancient Greco-Roman world, the term theos was used polytheistically to refer to any of the many deities of the pantheon. These gods were characterized by localized power, human-like passions, and moral imperfection.</w:t>
      </w:r>
    </w:p>
    <w:p w14:paraId="241D658F" w14:textId="77777777" w:rsidR="0031655E" w:rsidRDefault="0031655E">
      <w:r>
        <w:t>• In the Septuagint and the New Testament, writers thoroughly redefined this common word. Theos was filled with Hebrew theological content, transforming it from a label for pagan deities into the designation for the one true, transcendent, holy, and personal God of Israel—Yahweh.</w:t>
      </w:r>
    </w:p>
    <w:p w14:paraId="72590265" w14:textId="77777777" w:rsidR="0031655E" w:rsidRDefault="0031655E"/>
    <w:p w14:paraId="1BB6870D" w14:textId="77777777" w:rsidR="0031655E" w:rsidRPr="0031655E" w:rsidRDefault="0031655E">
      <w:pPr>
        <w:rPr>
          <w:b/>
        </w:rPr>
      </w:pPr>
      <w:r w:rsidRPr="0031655E">
        <w:rPr>
          <w:b/>
        </w:rPr>
        <w:t>2. Meaning / Lexical Definition</w:t>
      </w:r>
    </w:p>
    <w:p w14:paraId="19D876A8" w14:textId="77777777" w:rsidR="0031655E" w:rsidRDefault="0031655E">
      <w:r>
        <w:t>• Theos refers to the supreme Divine Being, the Creator and Sustainer of all things.</w:t>
      </w:r>
    </w:p>
    <w:p w14:paraId="3BA84DBA" w14:textId="77777777" w:rsidR="0031655E" w:rsidRDefault="0031655E">
      <w:r>
        <w:t>• It denotes the one true God, distinct from idols and false deities.</w:t>
      </w:r>
    </w:p>
    <w:p w14:paraId="2A03CB98" w14:textId="77777777" w:rsidR="0031655E" w:rsidRDefault="0031655E">
      <w:r>
        <w:t>• In specific New Testament contexts, it is applied to Jesus Christ (the Son) to affirm His deity as co-equal and co-essential with the Father.</w:t>
      </w:r>
    </w:p>
    <w:p w14:paraId="7AE3491E" w14:textId="77777777" w:rsidR="0031655E" w:rsidRDefault="0031655E">
      <w:r>
        <w:t>• In the genitive construction "His God and Father" (to theō kai patri autou), theos designates God the Father, emphasizing His role as the ultimate source and object of worship within the redemptive economy.</w:t>
      </w:r>
    </w:p>
    <w:p w14:paraId="46C50C0A" w14:textId="77777777" w:rsidR="0031655E" w:rsidRDefault="0031655E"/>
    <w:p w14:paraId="4E04284B" w14:textId="77777777" w:rsidR="0031655E" w:rsidRPr="0031655E" w:rsidRDefault="0031655E">
      <w:pPr>
        <w:rPr>
          <w:b/>
        </w:rPr>
      </w:pPr>
      <w:r w:rsidRPr="0031655E">
        <w:rPr>
          <w:b/>
        </w:rPr>
        <w:t>3. Usage and Word Pictures</w:t>
      </w:r>
    </w:p>
    <w:p w14:paraId="30EC01D4" w14:textId="77777777" w:rsidR="0031655E" w:rsidRDefault="0031655E">
      <w:r>
        <w:lastRenderedPageBreak/>
        <w:t>• Theos appears over 1,300 times in the New Testament, overwhelmingly referring to the true God.</w:t>
      </w:r>
    </w:p>
    <w:p w14:paraId="299A7757" w14:textId="77777777" w:rsidR="0031655E" w:rsidRDefault="0031655E">
      <w:r>
        <w:t>• It is frequently paired with relational titles, such as "Father," "Lord," and "Savior," which shifts the term from an abstract philosophical concept of supreme being to a deeply personal, covenantal relationship.</w:t>
      </w:r>
    </w:p>
    <w:p w14:paraId="4666C3AF" w14:textId="77777777" w:rsidR="0031655E" w:rsidRDefault="0031655E">
      <w:r>
        <w:t>• In the Book of Revelation, theos is depicted as sovereignly seated on the throne, the one who receives worship from all creation, and the ultimate judge of history. The word pictures surrounding theos in Revelation are filled with majesty, holiness, and unstoppable authority.</w:t>
      </w:r>
    </w:p>
    <w:p w14:paraId="673C90E0" w14:textId="77777777" w:rsidR="0031655E" w:rsidRDefault="0031655E"/>
    <w:p w14:paraId="170F57DB" w14:textId="77777777" w:rsidR="0031655E" w:rsidRPr="0031655E" w:rsidRDefault="0031655E">
      <w:pPr>
        <w:rPr>
          <w:b/>
        </w:rPr>
      </w:pPr>
      <w:r w:rsidRPr="0031655E">
        <w:rPr>
          <w:b/>
        </w:rPr>
        <w:t>4. Theological Implications</w:t>
      </w:r>
    </w:p>
    <w:p w14:paraId="5A0AAA4C" w14:textId="77777777" w:rsidR="0031655E" w:rsidRDefault="0031655E">
      <w:r>
        <w:t>• Monotheism and Sovereignty: Theos affirms that there is only one true God who reigns supreme over all earthly kingdoms, a vital encouragement to early Christians facing imperial persecution.</w:t>
      </w:r>
    </w:p>
    <w:p w14:paraId="5F4A26D9" w14:textId="77777777" w:rsidR="0031655E" w:rsidRDefault="0031655E">
      <w:r>
        <w:t>• Trinitarian Relations: The phrase "His God and Father" in Revelation 1:6 underscores the economic Trinity. While Jesus Christ is fully divine, in His incarnate and glorified humanity, He relates to the Father as "His God." This does not diminish Christ’s deity but highlights His perfect submission and relational unity with the Father.</w:t>
      </w:r>
    </w:p>
    <w:p w14:paraId="3DB7973D" w14:textId="77777777" w:rsidR="0031655E" w:rsidRDefault="0031655E">
      <w:r>
        <w:t>• The Believer's Status: By making believers "kings and priests to His God and Father," Christ shares His own relational standing with the Father. Believers are not just servants of a distant deity; they serve the God with whom they have been reconciled through Christ.</w:t>
      </w:r>
    </w:p>
    <w:p w14:paraId="5D6491EC" w14:textId="77777777" w:rsidR="0031655E" w:rsidRDefault="0031655E"/>
    <w:p w14:paraId="67BF36F5" w14:textId="77777777" w:rsidR="0031655E" w:rsidRPr="0031655E" w:rsidRDefault="0031655E">
      <w:pPr>
        <w:rPr>
          <w:b/>
        </w:rPr>
      </w:pPr>
      <w:r w:rsidRPr="0031655E">
        <w:rPr>
          <w:b/>
        </w:rPr>
        <w:t>5. Contextual Nuance in the Passage</w:t>
      </w:r>
    </w:p>
    <w:p w14:paraId="773A55B2" w14:textId="77777777" w:rsidR="0031655E" w:rsidRDefault="0031655E">
      <w:r>
        <w:t>• In Revelation 1:6, the apostle John writes to churches suffering under the pressure of Roman emperor worship, where Caesar was hailed as theos. John immediately reclaims the title for the Father of Jesus Christ.</w:t>
      </w:r>
    </w:p>
    <w:p w14:paraId="3606CEF7" w14:textId="77777777" w:rsidR="0031655E" w:rsidRDefault="0031655E">
      <w:r>
        <w:t>• The construction "to His God and Father" uses a single article in the Greek, linking "God" and "Father" closely together as descriptions of the same person.</w:t>
      </w:r>
    </w:p>
    <w:p w14:paraId="0D267080" w14:textId="77777777" w:rsidR="0031655E" w:rsidRDefault="0031655E">
      <w:r>
        <w:t>• This designation underscores the priestly ministry of believers. In the Old Testament, priests served Yahweh; in the New Covenant, believers are consecrated to serve the One whom Jesus honors as "His God and Father." Our worship and service are elevated because we serve the Father in union with the Son.</w:t>
      </w:r>
    </w:p>
    <w:p w14:paraId="762D486D" w14:textId="77777777" w:rsidR="0031655E" w:rsidRDefault="0031655E"/>
    <w:p w14:paraId="3FF30A1D" w14:textId="77777777" w:rsidR="0031655E" w:rsidRPr="0031655E" w:rsidRDefault="0031655E">
      <w:pPr>
        <w:rPr>
          <w:b/>
        </w:rPr>
      </w:pPr>
      <w:r w:rsidRPr="0031655E">
        <w:rPr>
          <w:b/>
        </w:rPr>
        <w:t>6. Key Uses in Other Verses (NKJV)</w:t>
      </w:r>
    </w:p>
    <w:p w14:paraId="1665EAC9" w14:textId="77777777" w:rsidR="0031655E" w:rsidRDefault="0031655E">
      <w:r>
        <w:t>• John 1:1 - "In the beginning was the Word, and the Word was with God, and the Word was God."</w:t>
      </w:r>
    </w:p>
    <w:p w14:paraId="7564B20B" w14:textId="77777777" w:rsidR="0031655E" w:rsidRDefault="0031655E">
      <w:r>
        <w:t>• Romans 1:16 - "For I am not ashamed of the gospel of Christ, for it is the power of God for salvation to everyone who believes, for the Jew first and also for the Greek."</w:t>
      </w:r>
    </w:p>
    <w:p w14:paraId="5B8EDAFE" w14:textId="77777777" w:rsidR="0031655E" w:rsidRDefault="0031655E">
      <w:r>
        <w:t>• Titus 2:13 - "looking for the blessed hope and glorious appearing of our great God and Savior Jesus Christ,"</w:t>
      </w:r>
    </w:p>
    <w:p w14:paraId="0DF6B8B9" w14:textId="77777777" w:rsidR="0031655E" w:rsidRDefault="0031655E">
      <w:r>
        <w:t>• Revelation 21:3 - "And I heard a loud voice from heaven saying, 'Behold, the tabernacle of God is with men, and He will dwell with them, and they shall be His people. God Himself will be with them and be their God.'"</w:t>
      </w:r>
    </w:p>
    <w:p w14:paraId="6046DE65" w14:textId="77777777" w:rsidR="0031655E" w:rsidRDefault="0031655E"/>
    <w:p w14:paraId="258D7A4C" w14:textId="77777777" w:rsidR="0031655E" w:rsidRPr="0031655E" w:rsidRDefault="0031655E">
      <w:pPr>
        <w:rPr>
          <w:b/>
        </w:rPr>
      </w:pPr>
      <w:r w:rsidRPr="0031655E">
        <w:rPr>
          <w:b/>
        </w:rPr>
        <w:t>7. Other Relevant Insights</w:t>
      </w:r>
    </w:p>
    <w:p w14:paraId="5142633B" w14:textId="77777777" w:rsidR="0031655E" w:rsidRDefault="0031655E">
      <w:r>
        <w:t>• The phrase "His God" (referring to the Father of Jesus) echoes Christ's own words during His earthly ministry and after His resurrection. In Matthew 27:46, He cried out, "My God, My God, why have You forsaken Me?" and in John 20:17, He told Mary Magdalene, "I am ascending to My Father and your Father, and to My God and your God."</w:t>
      </w:r>
    </w:p>
    <w:p w14:paraId="1A99B71C" w14:textId="77777777" w:rsidR="0031655E" w:rsidRDefault="0031655E">
      <w:r>
        <w:t>• By using this phrasing in Revelation 1:6, John demonstrates that even in His exalted, glorified state, Jesus continues to present His redeemed people to the Father as their ultimate act of service.</w:t>
      </w:r>
    </w:p>
    <w:p w14:paraId="596EB959" w14:textId="77777777" w:rsidR="0031655E" w:rsidRDefault="0031655E"/>
    <w:p w14:paraId="54DEF349" w14:textId="77777777" w:rsidR="0031655E" w:rsidRPr="0031655E" w:rsidRDefault="0031655E">
      <w:pPr>
        <w:rPr>
          <w:b/>
        </w:rPr>
      </w:pPr>
      <w:r w:rsidRPr="0031655E">
        <w:rPr>
          <w:b/>
        </w:rPr>
        <w:t>8. References</w:t>
      </w:r>
    </w:p>
    <w:p w14:paraId="03687105" w14:textId="77777777" w:rsidR="0031655E" w:rsidRDefault="0031655E">
      <w:r>
        <w:t>• Bauer, Walter, William F. Arndt, F. Wilbur Gingrich, and Frederick W. Danker. A Greek-English Lexicon of the New Testament and Other Early Christian Literature (BDAG).</w:t>
      </w:r>
    </w:p>
    <w:p w14:paraId="182C7259" w14:textId="77777777" w:rsidR="0031655E" w:rsidRDefault="0031655E">
      <w:r>
        <w:t>• Kittel, Gerhard, and Gerhard Friedrich, eds. Theological Dictionary of the New Testament (TDNT / Little Kittel).</w:t>
      </w:r>
    </w:p>
    <w:p w14:paraId="2E0BAF93" w14:textId="77777777" w:rsidR="0031655E" w:rsidRDefault="0031655E">
      <w:r>
        <w:t>• Brown, Colin, ed. New International Dictionary of New Testament Theology (NIDNTTE).</w:t>
      </w:r>
    </w:p>
    <w:p w14:paraId="79D55F3B" w14:textId="77777777" w:rsidR="0031655E" w:rsidRDefault="0031655E">
      <w:r>
        <w:t>• Vine, W.E. Expository Dictionary of New Testament Words.</w:t>
      </w:r>
    </w:p>
    <w:p w14:paraId="57BC1EA0" w14:textId="77777777" w:rsidR="0031655E" w:rsidRDefault="0031655E">
      <w:r>
        <w:t>• Thayer, Joseph Henry. Greek-English Lexicon of the New Testament.</w:t>
      </w:r>
    </w:p>
    <w:p w14:paraId="1841ED70" w14:textId="77777777" w:rsidR="0031655E" w:rsidRDefault="0031655E">
      <w:r>
        <w:t>• Zodhiates, Spiros. Complete Word Study Dictionary: New Testament.</w:t>
      </w:r>
    </w:p>
    <w:p w14:paraId="13C28622" w14:textId="343E9251" w:rsidR="004C5552" w:rsidRDefault="0031655E">
      <w:r>
        <w:lastRenderedPageBreak/>
        <w:t>• Precept Austin (Online Study Resource).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55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1655E"/>
    <w:rsid w:val="003D195F"/>
    <w:rsid w:val="003E37AC"/>
    <w:rsid w:val="00404543"/>
    <w:rsid w:val="0040649C"/>
    <w:rsid w:val="00462794"/>
    <w:rsid w:val="004C5552"/>
    <w:rsid w:val="004D27A9"/>
    <w:rsid w:val="00521E68"/>
    <w:rsid w:val="0057165E"/>
    <w:rsid w:val="00594655"/>
    <w:rsid w:val="005E6C17"/>
    <w:rsid w:val="0062363D"/>
    <w:rsid w:val="00637AF7"/>
    <w:rsid w:val="00651015"/>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D81A1"/>
  <w15:chartTrackingRefBased/>
  <w15:docId w15:val="{CB977BE9-25F8-4212-9CE5-CDF2A2504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165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5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5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5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165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5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5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55E"/>
    <w:rPr>
      <w:rFonts w:eastAsiaTheme="majorEastAsia" w:cstheme="majorBidi"/>
      <w:color w:val="272727" w:themeColor="text1" w:themeTint="D8"/>
    </w:rPr>
  </w:style>
  <w:style w:type="paragraph" w:styleId="Title">
    <w:name w:val="Title"/>
    <w:basedOn w:val="Normal"/>
    <w:next w:val="Normal"/>
    <w:link w:val="TitleChar"/>
    <w:uiPriority w:val="10"/>
    <w:qFormat/>
    <w:rsid w:val="003165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5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5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5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55E"/>
    <w:pPr>
      <w:spacing w:before="160"/>
      <w:jc w:val="center"/>
    </w:pPr>
    <w:rPr>
      <w:i/>
      <w:iCs/>
      <w:color w:val="404040" w:themeColor="text1" w:themeTint="BF"/>
    </w:rPr>
  </w:style>
  <w:style w:type="character" w:customStyle="1" w:styleId="QuoteChar">
    <w:name w:val="Quote Char"/>
    <w:basedOn w:val="DefaultParagraphFont"/>
    <w:link w:val="Quote"/>
    <w:uiPriority w:val="29"/>
    <w:rsid w:val="0031655E"/>
    <w:rPr>
      <w:i/>
      <w:iCs/>
      <w:color w:val="404040" w:themeColor="text1" w:themeTint="BF"/>
    </w:rPr>
  </w:style>
  <w:style w:type="paragraph" w:styleId="ListParagraph">
    <w:name w:val="List Paragraph"/>
    <w:basedOn w:val="Normal"/>
    <w:uiPriority w:val="34"/>
    <w:qFormat/>
    <w:rsid w:val="0031655E"/>
    <w:pPr>
      <w:ind w:left="720"/>
      <w:contextualSpacing/>
    </w:pPr>
  </w:style>
  <w:style w:type="character" w:styleId="IntenseEmphasis">
    <w:name w:val="Intense Emphasis"/>
    <w:basedOn w:val="DefaultParagraphFont"/>
    <w:uiPriority w:val="21"/>
    <w:qFormat/>
    <w:rsid w:val="0031655E"/>
    <w:rPr>
      <w:i/>
      <w:iCs/>
      <w:color w:val="2E74B5" w:themeColor="accent1" w:themeShade="BF"/>
    </w:rPr>
  </w:style>
  <w:style w:type="paragraph" w:styleId="IntenseQuote">
    <w:name w:val="Intense Quote"/>
    <w:basedOn w:val="Normal"/>
    <w:next w:val="Normal"/>
    <w:link w:val="IntenseQuoteChar"/>
    <w:uiPriority w:val="30"/>
    <w:qFormat/>
    <w:rsid w:val="0031655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1655E"/>
    <w:rPr>
      <w:i/>
      <w:iCs/>
      <w:color w:val="2E74B5" w:themeColor="accent1" w:themeShade="BF"/>
    </w:rPr>
  </w:style>
  <w:style w:type="character" w:styleId="IntenseReference">
    <w:name w:val="Intense Reference"/>
    <w:basedOn w:val="DefaultParagraphFont"/>
    <w:uiPriority w:val="32"/>
    <w:qFormat/>
    <w:rsid w:val="0031655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820</Words>
  <Characters>4680</Characters>
  <Application>Microsoft Office Word</Application>
  <DocSecurity>0</DocSecurity>
  <Lines>39</Lines>
  <Paragraphs>10</Paragraphs>
  <ScaleCrop>false</ScaleCrop>
  <Company/>
  <LinksUpToDate>false</LinksUpToDate>
  <CharactersWithSpaces>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2026-08-11T22:12:00Z</dcterms:created>
  <dcterms:modified xsi:type="dcterms:W3CDTF">2026-08-11T22:12:00Z</dcterms:modified>
</cp:coreProperties>
</file>