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AC0B" w14:textId="77777777" w:rsidR="00494B94" w:rsidRPr="00494B94" w:rsidRDefault="00494B94">
      <w:pPr>
        <w:rPr>
          <w:b/>
        </w:rPr>
      </w:pPr>
      <w:r w:rsidRPr="00494B94">
        <w:rPr>
          <w:b/>
        </w:rPr>
        <w:t>GOD - ( theos , Strong's G2316 )</w:t>
      </w:r>
    </w:p>
    <w:p w14:paraId="2EF070AD" w14:textId="77777777" w:rsidR="00494B94" w:rsidRDefault="00494B94">
      <w:r w:rsidRPr="00494B94">
        <w:rPr>
          <w:b/>
        </w:rPr>
        <w:t>Summary:</w:t>
      </w:r>
    </w:p>
    <w:p w14:paraId="0EA81A05" w14:textId="77777777" w:rsidR="00494B94" w:rsidRDefault="00494B94">
      <w:r>
        <w:t>The Greek noun theos refers to the one true, supreme, and sovereign Creator and Ruler of the universe. In Revelation 1:9, theos designates the ultimate Author of divine revelation, the sovereign Lord who holds history in His hands, and the One whose transcendent word and authority stand in direct, defiant contrast to the self-deified claims of the Roman Empire. John is exiled on Patmos precisely because his ultimate allegiance belongs to this true God rather than the imperial cult.</w:t>
      </w:r>
    </w:p>
    <w:p w14:paraId="6FD6CFF4" w14:textId="77777777" w:rsidR="00494B94" w:rsidRDefault="00494B94"/>
    <w:p w14:paraId="2B107500" w14:textId="77777777" w:rsidR="00494B94" w:rsidRDefault="00494B94">
      <w:r w:rsidRPr="00494B94">
        <w:rPr>
          <w:b/>
        </w:rPr>
        <w:t>Full Study:</w:t>
      </w:r>
    </w:p>
    <w:p w14:paraId="13BD50EF" w14:textId="77777777" w:rsidR="00494B94" w:rsidRDefault="00494B94"/>
    <w:p w14:paraId="23D03677" w14:textId="77777777" w:rsidR="00494B94" w:rsidRPr="00494B94" w:rsidRDefault="00494B94">
      <w:pPr>
        <w:rPr>
          <w:b/>
        </w:rPr>
      </w:pPr>
      <w:r w:rsidRPr="00494B94">
        <w:rPr>
          <w:b/>
        </w:rPr>
        <w:t xml:space="preserve"> 1. Word Picture / Background</w:t>
      </w:r>
    </w:p>
    <w:p w14:paraId="43EA17C3" w14:textId="77777777" w:rsidR="00494B94" w:rsidRDefault="00494B94">
      <w:r>
        <w:t xml:space="preserve">In the ancient Greco-Roman world, the term theos was widely used for any of the numerous pagan deities of the classical pantheon. These gods were typically viewed as capricious, localized, and limited in power and moral character. Furthermore, Roman emperors routinely claimed the title theos (transliterated into Latin concepts of divinity) to demand political loyalty, absolute submission, and divine worship from their subjects. </w:t>
      </w:r>
    </w:p>
    <w:p w14:paraId="04085EBC" w14:textId="77777777" w:rsidR="00494B94" w:rsidRDefault="00494B94"/>
    <w:p w14:paraId="0F387702" w14:textId="77777777" w:rsidR="00494B94" w:rsidRDefault="00494B94">
      <w:r>
        <w:t>In the New Testament and the Septuagint (the Greek translation of the Old Testament), theos undergoes a radical theological transformation. It is used to translate the Hebrew names Elohim and YHWH. Thus, the word is stripped of polytheistic, mythological associations and redefined to represent the unique, transcendent, personal, and holy Creator of all things. In the apocalyptic setting of Revelation, theos stands as the absolute Sovereign over all earthly kingdoms. When John asserts that he is suffering for the "word of God," he is contrasting the supreme authority of the living Creator against the empty, tyrannous claims of the Roman Emperor, who styled himself as a god on earth.</w:t>
      </w:r>
    </w:p>
    <w:p w14:paraId="4B8A8E35" w14:textId="77777777" w:rsidR="00494B94" w:rsidRDefault="00494B94"/>
    <w:p w14:paraId="121821A6" w14:textId="77777777" w:rsidR="00494B94" w:rsidRPr="00494B94" w:rsidRDefault="00494B94">
      <w:pPr>
        <w:rPr>
          <w:b/>
        </w:rPr>
      </w:pPr>
      <w:r w:rsidRPr="00494B94">
        <w:rPr>
          <w:b/>
        </w:rPr>
        <w:t xml:space="preserve"> 2. Meaning / Lexical Definition</w:t>
      </w:r>
    </w:p>
    <w:p w14:paraId="3B077363" w14:textId="77777777" w:rsidR="00494B94" w:rsidRDefault="00494B94">
      <w:r>
        <w:t>• The word theos functions primarily as the designation for the supreme Divine Being, the one true God of Israel, now fully revealed in Jesus Christ.</w:t>
      </w:r>
    </w:p>
    <w:p w14:paraId="23D66CFD" w14:textId="77777777" w:rsidR="00494B94" w:rsidRDefault="00494B94">
      <w:r>
        <w:t>• It signifies the personal Creator, Sustainer, and Judge of the universe, characterized by absolute holiness, infinite power, omniscience, and sovereign will.</w:t>
      </w:r>
    </w:p>
    <w:p w14:paraId="0536D8E4" w14:textId="77777777" w:rsidR="00494B94" w:rsidRDefault="00494B94">
      <w:r>
        <w:t>• It denotes the source of all divine revelation, truth, and salvation, acting in history to redeem His people and execute ultimate justice upon wickedness.</w:t>
      </w:r>
    </w:p>
    <w:p w14:paraId="132A6D1E" w14:textId="77777777" w:rsidR="00494B94" w:rsidRDefault="00494B94">
      <w:r>
        <w:t>• In narrow, highly specific New Testament contexts, it is applied to Jesus Christ to assert His full deity (e.g., John 1:1, Titus 2:13), and occasionally to pagan idols or Satan ("the god of this age") in a figurative or false sense, though its dominant and default usage is for the Father.</w:t>
      </w:r>
    </w:p>
    <w:p w14:paraId="2FF94EC3" w14:textId="77777777" w:rsidR="00494B94" w:rsidRDefault="00494B94"/>
    <w:p w14:paraId="2383CBFB" w14:textId="77777777" w:rsidR="00494B94" w:rsidRPr="00494B94" w:rsidRDefault="00494B94">
      <w:pPr>
        <w:rPr>
          <w:b/>
        </w:rPr>
      </w:pPr>
      <w:r w:rsidRPr="00494B94">
        <w:rPr>
          <w:b/>
        </w:rPr>
        <w:t xml:space="preserve"> 3. Usage and Word Pictures</w:t>
      </w:r>
    </w:p>
    <w:p w14:paraId="696CAA55" w14:textId="77777777" w:rsidR="00494B94" w:rsidRDefault="00494B94">
      <w:r>
        <w:t>The noun theos appears over 1,300 times in the New Testament, with over 90 occurrences in the Book of Revelation alone. It is associated with several profound word pictures and descriptions throughout the Apocalypse:</w:t>
      </w:r>
    </w:p>
    <w:p w14:paraId="762F3023" w14:textId="77777777" w:rsidR="00494B94" w:rsidRDefault="00494B94">
      <w:r>
        <w:t>• The Sovereign on the Throne: Throughout Revelation, theos is repeatedly linked to His throne (thronos). This visual emphasizes His unshakeable dominion. While earthly rulers sit on fragile, temporary thrones, God's throne remains secure in heaven, unaffected by earthly rebellion.</w:t>
      </w:r>
    </w:p>
    <w:p w14:paraId="134F92FE" w14:textId="77777777" w:rsidR="00494B94" w:rsidRDefault="00494B94">
      <w:r>
        <w:t>• The Living God: He is described as the One who lives forever and ever. This stands in stark contrast to lifeless idols and mortal emperors who die, decay, and are forgotten.</w:t>
      </w:r>
    </w:p>
    <w:p w14:paraId="6BD26FE7" w14:textId="77777777" w:rsidR="00494B94" w:rsidRDefault="00494B94">
      <w:r>
        <w:t>• The Alpha and Omega: He is pictured as the beginner and finisher of history. This demonstrates that no human tyrant can alter His sovereign plan; He has the first and the final word in human affairs.</w:t>
      </w:r>
    </w:p>
    <w:p w14:paraId="5E914B87" w14:textId="77777777" w:rsidR="00494B94" w:rsidRDefault="00494B94"/>
    <w:p w14:paraId="59478625" w14:textId="77777777" w:rsidR="00494B94" w:rsidRPr="00494B94" w:rsidRDefault="00494B94">
      <w:pPr>
        <w:rPr>
          <w:b/>
        </w:rPr>
      </w:pPr>
      <w:r w:rsidRPr="00494B94">
        <w:rPr>
          <w:b/>
        </w:rPr>
        <w:t xml:space="preserve"> 4. Theological Implications</w:t>
      </w:r>
    </w:p>
    <w:p w14:paraId="0829893B" w14:textId="77777777" w:rsidR="00494B94" w:rsidRDefault="00494B94">
      <w:r>
        <w:t>• Sovereignty in Suffering: John does not view his exile on Patmos as a tragic accident, a political defeat, or a victory for Rome. It is directly connected to the "word of God." This implies that God's sovereignty encompasses the suffering of His saints; their tribulations are permitted within His divine decree and serve His eternal purposes.</w:t>
      </w:r>
    </w:p>
    <w:p w14:paraId="764016D3" w14:textId="77777777" w:rsidR="00494B94" w:rsidRDefault="00494B94">
      <w:r>
        <w:t>• The Exclusive Claim of Truth: Believing in theos requires absolute, exclusive allegiance. One cannot serve both the true God and the idolatrous systems of the world. The "word of God" demands a loyalty that supersedes state authority, making conflict with corrupt human systems inevitable.</w:t>
      </w:r>
    </w:p>
    <w:p w14:paraId="4313A57F" w14:textId="77777777" w:rsidR="00494B94" w:rsidRDefault="00494B94">
      <w:r>
        <w:t>• The Source of Revelation: The entire book of Revelation is "the revelation of Jesus Christ, which God gave Him" (Revelation 1:1). God is the ultimate source of all prophecy, cosmic history, and final victory.</w:t>
      </w:r>
    </w:p>
    <w:p w14:paraId="790E3F9B" w14:textId="77777777" w:rsidR="00494B94" w:rsidRDefault="00494B94"/>
    <w:p w14:paraId="6B586829" w14:textId="77777777" w:rsidR="00494B94" w:rsidRPr="00494B94" w:rsidRDefault="00494B94">
      <w:pPr>
        <w:rPr>
          <w:b/>
        </w:rPr>
      </w:pPr>
      <w:r w:rsidRPr="00494B94">
        <w:rPr>
          <w:b/>
        </w:rPr>
        <w:t xml:space="preserve"> 5. Contextual Nuance in the Passage</w:t>
      </w:r>
    </w:p>
    <w:p w14:paraId="1E1C6928" w14:textId="77777777" w:rsidR="00494B94" w:rsidRDefault="00494B94">
      <w:r>
        <w:t xml:space="preserve">In Revelation 1:9, John states that he "was on the island that is called Patmos for the word of God and for the testimony of Jesus Christ." </w:t>
      </w:r>
    </w:p>
    <w:p w14:paraId="5278D50C" w14:textId="77777777" w:rsidR="00494B94" w:rsidRDefault="00494B94">
      <w:r>
        <w:t>• The preposition "for" (dia with the accusative case) indicates the cause, reason, or ground. John was not sent to Patmos to receive the vision; rather, his banishment to this penal colony was the direct historical consequence of his faithful proclamation of God's word.</w:t>
      </w:r>
    </w:p>
    <w:p w14:paraId="59E321D9" w14:textId="77777777" w:rsidR="00494B94" w:rsidRDefault="00494B94">
      <w:r>
        <w:t>• "The word of God" (logos tou theou) is the authoritative, divinely revealed message of the gospel. In the Roman context, declaring this word was a subversive act. To declare that there is a supreme theos whose word is law was a direct challenge to the totalitarian claims of Caesar.</w:t>
      </w:r>
    </w:p>
    <w:p w14:paraId="7C24EBA3" w14:textId="77777777" w:rsidR="00494B94" w:rsidRDefault="00494B94">
      <w:r>
        <w:t>• By coupling "God" (theos) with "Jesus Christ," John highlights the seamless unity of the Father's sovereign decree and the Son's historical testimony. The message for which John suffered was not human philosophy, but the very word of the supreme Sovereign of the universe.</w:t>
      </w:r>
    </w:p>
    <w:p w14:paraId="15509758" w14:textId="77777777" w:rsidR="00494B94" w:rsidRDefault="00494B94"/>
    <w:p w14:paraId="2F551475" w14:textId="77777777" w:rsidR="00494B94" w:rsidRPr="00494B94" w:rsidRDefault="00494B94">
      <w:pPr>
        <w:rPr>
          <w:b/>
        </w:rPr>
      </w:pPr>
      <w:r w:rsidRPr="00494B94">
        <w:rPr>
          <w:b/>
        </w:rPr>
        <w:t xml:space="preserve"> 6. Key Uses in Other Verses (NKJV)</w:t>
      </w:r>
    </w:p>
    <w:p w14:paraId="14E9B3D0" w14:textId="77777777" w:rsidR="00494B94" w:rsidRDefault="00494B94">
      <w:r>
        <w:t>• John 1:1 - "In the beginning was the Word, and the Word was with God, and the Word was God."</w:t>
      </w:r>
    </w:p>
    <w:p w14:paraId="013DE278" w14:textId="77777777" w:rsidR="00494B94" w:rsidRDefault="00494B94">
      <w:r>
        <w:t>• Romans 1:16 - "For I am not ashamed of the gospel of Christ, for it is the power of God for salvation to everyone who believes, for the Jew first and also for the Greek."</w:t>
      </w:r>
    </w:p>
    <w:p w14:paraId="380CC99D" w14:textId="77777777" w:rsidR="00494B94" w:rsidRDefault="00494B94">
      <w:r>
        <w:t>• Revelation 7:17 - "for the Lamb who is in the midst of the throne will shepherd them and lead them to living fountains of waters. And God will wipe away every tear from their eyes."</w:t>
      </w:r>
    </w:p>
    <w:p w14:paraId="29A2B31A" w14:textId="77777777" w:rsidR="00494B94" w:rsidRDefault="00494B94">
      <w:r>
        <w:t>• Revelation 21:3 - "And I heard a loud voice from heaven saying, 'Behold, the tabernacle of God is with men, and He will dwell with them, and they shall be His people. God Himself will be with them and be their God.'"</w:t>
      </w:r>
    </w:p>
    <w:p w14:paraId="483EB243" w14:textId="77777777" w:rsidR="00494B94" w:rsidRDefault="00494B94"/>
    <w:p w14:paraId="27311FC9" w14:textId="77777777" w:rsidR="00494B94" w:rsidRPr="00494B94" w:rsidRDefault="00494B94">
      <w:pPr>
        <w:rPr>
          <w:b/>
        </w:rPr>
      </w:pPr>
      <w:r w:rsidRPr="00494B94">
        <w:rPr>
          <w:b/>
        </w:rPr>
        <w:t xml:space="preserve"> 7. Other Relevant Insights</w:t>
      </w:r>
    </w:p>
    <w:p w14:paraId="6717B2E7" w14:textId="77777777" w:rsidR="00494B94" w:rsidRDefault="00494B94">
      <w:r>
        <w:t>• In the book of Revelation, the word theos is frequently set in contrast to the beast, the dragon, and the false prophet. This creates a literary and theological duel of kingdoms. The Roman empire demanded that citizens say "Caesar is Lord," but the ultimate message of the Apocalypse is that "God is Lord."</w:t>
      </w:r>
    </w:p>
    <w:p w14:paraId="42F0209B" w14:textId="77777777" w:rsidR="00494B94" w:rsidRDefault="00494B94">
      <w:r>
        <w:t>• The phrase "word of God" in Revelation 1:9 functions as both an objective genitive (the word about God, the gospel message) and a subjective genitive (the word from God, His authoritative revelation). John suffered because he spoke what God had spoken.</w:t>
      </w:r>
    </w:p>
    <w:p w14:paraId="526461B0" w14:textId="77777777" w:rsidR="00494B94" w:rsidRDefault="00494B94">
      <w:r>
        <w:t>• John's placement on Patmos demonstrates that faithfulness to theos often brings believers into conflict with human authorities, yet this suffering is temporary, while the kingdom of theos is eternal.</w:t>
      </w:r>
    </w:p>
    <w:p w14:paraId="785E6A2A" w14:textId="77777777" w:rsidR="00494B94" w:rsidRDefault="00494B94"/>
    <w:p w14:paraId="1BF36A9D" w14:textId="77777777" w:rsidR="00494B94" w:rsidRPr="00494B94" w:rsidRDefault="00494B94">
      <w:pPr>
        <w:rPr>
          <w:b/>
        </w:rPr>
      </w:pPr>
      <w:r w:rsidRPr="00494B94">
        <w:rPr>
          <w:b/>
        </w:rPr>
        <w:t xml:space="preserve"> 8. References</w:t>
      </w:r>
    </w:p>
    <w:p w14:paraId="0D9F6D0B" w14:textId="77777777" w:rsidR="00494B94" w:rsidRDefault="00494B94">
      <w:r>
        <w:t>• Greek-English Lexicon of the New Testament and Other Early Christian Literature (BDAG)</w:t>
      </w:r>
    </w:p>
    <w:p w14:paraId="4A954D98" w14:textId="77777777" w:rsidR="00494B94" w:rsidRDefault="00494B94">
      <w:r>
        <w:t>• Theological Dictionary of the New Testament (TDNT / Little Kittel)</w:t>
      </w:r>
    </w:p>
    <w:p w14:paraId="7B10591A" w14:textId="77777777" w:rsidR="00494B94" w:rsidRDefault="00494B94">
      <w:r>
        <w:t>• Vine's Complete Expository Dictionary of Old and New Testament Words</w:t>
      </w:r>
    </w:p>
    <w:p w14:paraId="0C41B380" w14:textId="77777777" w:rsidR="00494B94" w:rsidRDefault="00494B94">
      <w:r>
        <w:t>• Thayer's Greek-English Lexicon of the New Testament</w:t>
      </w:r>
    </w:p>
    <w:p w14:paraId="5E7BF9A7" w14:textId="77777777" w:rsidR="00494B94" w:rsidRDefault="00494B94">
      <w:r>
        <w:t>• The Complete Word Study Dictionary: New Testament by Spiros Zodhiates</w:t>
      </w:r>
    </w:p>
    <w:p w14:paraId="40F73E63" w14:textId="55257414" w:rsidR="004C5552" w:rsidRDefault="00494B94">
      <w:r>
        <w:t>• Bible Hub and Blue Letter Bible databases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B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4B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1841"/>
  <w15:chartTrackingRefBased/>
  <w15:docId w15:val="{DD981FA8-1B05-4E0F-993C-5212FC5B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4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4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B94"/>
    <w:rPr>
      <w:rFonts w:eastAsiaTheme="majorEastAsia" w:cstheme="majorBidi"/>
      <w:color w:val="272727" w:themeColor="text1" w:themeTint="D8"/>
    </w:rPr>
  </w:style>
  <w:style w:type="paragraph" w:styleId="Title">
    <w:name w:val="Title"/>
    <w:basedOn w:val="Normal"/>
    <w:next w:val="Normal"/>
    <w:link w:val="TitleChar"/>
    <w:uiPriority w:val="10"/>
    <w:qFormat/>
    <w:rsid w:val="00494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B94"/>
    <w:pPr>
      <w:spacing w:before="160"/>
      <w:jc w:val="center"/>
    </w:pPr>
    <w:rPr>
      <w:i/>
      <w:iCs/>
      <w:color w:val="404040" w:themeColor="text1" w:themeTint="BF"/>
    </w:rPr>
  </w:style>
  <w:style w:type="character" w:customStyle="1" w:styleId="QuoteChar">
    <w:name w:val="Quote Char"/>
    <w:basedOn w:val="DefaultParagraphFont"/>
    <w:link w:val="Quote"/>
    <w:uiPriority w:val="29"/>
    <w:rsid w:val="00494B94"/>
    <w:rPr>
      <w:i/>
      <w:iCs/>
      <w:color w:val="404040" w:themeColor="text1" w:themeTint="BF"/>
    </w:rPr>
  </w:style>
  <w:style w:type="paragraph" w:styleId="ListParagraph">
    <w:name w:val="List Paragraph"/>
    <w:basedOn w:val="Normal"/>
    <w:uiPriority w:val="34"/>
    <w:qFormat/>
    <w:rsid w:val="00494B94"/>
    <w:pPr>
      <w:ind w:left="720"/>
      <w:contextualSpacing/>
    </w:pPr>
  </w:style>
  <w:style w:type="character" w:styleId="IntenseEmphasis">
    <w:name w:val="Intense Emphasis"/>
    <w:basedOn w:val="DefaultParagraphFont"/>
    <w:uiPriority w:val="21"/>
    <w:qFormat/>
    <w:rsid w:val="00494B94"/>
    <w:rPr>
      <w:i/>
      <w:iCs/>
      <w:color w:val="2E74B5" w:themeColor="accent1" w:themeShade="BF"/>
    </w:rPr>
  </w:style>
  <w:style w:type="paragraph" w:styleId="IntenseQuote">
    <w:name w:val="Intense Quote"/>
    <w:basedOn w:val="Normal"/>
    <w:next w:val="Normal"/>
    <w:link w:val="IntenseQuoteChar"/>
    <w:uiPriority w:val="30"/>
    <w:qFormat/>
    <w:rsid w:val="00494B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4B94"/>
    <w:rPr>
      <w:i/>
      <w:iCs/>
      <w:color w:val="2E74B5" w:themeColor="accent1" w:themeShade="BF"/>
    </w:rPr>
  </w:style>
  <w:style w:type="character" w:styleId="IntenseReference">
    <w:name w:val="Intense Reference"/>
    <w:basedOn w:val="DefaultParagraphFont"/>
    <w:uiPriority w:val="32"/>
    <w:qFormat/>
    <w:rsid w:val="00494B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1075</Words>
  <Characters>6131</Characters>
  <Application>Microsoft Office Word</Application>
  <DocSecurity>0</DocSecurity>
  <Lines>51</Lines>
  <Paragraphs>14</Paragraphs>
  <ScaleCrop>false</ScaleCrop>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2026-08-11T22:12:00Z</dcterms:modified>
</cp:coreProperties>
</file>