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BDD17" w14:textId="77777777" w:rsidR="003A7F49" w:rsidRPr="003A7F49" w:rsidRDefault="003A7F49">
      <w:pPr>
        <w:rPr>
          <w:b/>
        </w:rPr>
      </w:pPr>
      <w:r w:rsidRPr="003A7F49">
        <w:rPr>
          <w:b/>
        </w:rPr>
        <w:t>GOD - ( theos , Strong's 2316 )</w:t>
      </w:r>
    </w:p>
    <w:p w14:paraId="3CAEA185" w14:textId="77777777" w:rsidR="003A7F49" w:rsidRDefault="003A7F49">
      <w:r w:rsidRPr="003A7F49">
        <w:rPr>
          <w:b/>
        </w:rPr>
        <w:t>Summary:</w:t>
      </w:r>
    </w:p>
    <w:p w14:paraId="3BF4155D" w14:textId="77777777" w:rsidR="003A7F49" w:rsidRDefault="003A7F49">
      <w:r>
        <w:t>The Greek word theos refers to the supreme, transcendent, and self-existent Creator of the universe. In Revelation 2:18, it appears in the title "Son of God" (ho huios tou theou), which is the only occurrence of this specific designation in the entire Book of Revelation. Here, theos highlights the divine essence, absolute sovereignty, and eternal authority of Jesus Christ, setting Him in sharp contrast to the false deities, imperial cults, and pagan trade-guild patrons of ancient Thyatira. This title asserts Jesus's divine nature, His co-equality with the Father, and His rightful authority to judge and purify His church.</w:t>
      </w:r>
    </w:p>
    <w:p w14:paraId="5E31B56D" w14:textId="77777777" w:rsidR="003A7F49" w:rsidRDefault="003A7F49"/>
    <w:p w14:paraId="7E39D4C2" w14:textId="77777777" w:rsidR="003A7F49" w:rsidRDefault="003A7F49">
      <w:r w:rsidRPr="003A7F49">
        <w:rPr>
          <w:b/>
        </w:rPr>
        <w:t>Full Study:</w:t>
      </w:r>
    </w:p>
    <w:p w14:paraId="314EBFA7" w14:textId="77777777" w:rsidR="003A7F49" w:rsidRDefault="003A7F49"/>
    <w:p w14:paraId="6DF77211" w14:textId="77777777" w:rsidR="003A7F49" w:rsidRPr="003A7F49" w:rsidRDefault="003A7F49">
      <w:pPr>
        <w:rPr>
          <w:b/>
        </w:rPr>
      </w:pPr>
      <w:r w:rsidRPr="003A7F49">
        <w:rPr>
          <w:b/>
        </w:rPr>
        <w:t>1. Word Picture / Background</w:t>
      </w:r>
    </w:p>
    <w:p w14:paraId="16B3631A" w14:textId="77777777" w:rsidR="003A7F49" w:rsidRDefault="003A7F49">
      <w:r>
        <w:t xml:space="preserve">In the ancient classical Greek world, the term theos was used in a polytheistic sense to refer to any of the Olympian deities, local spirits, or the deified Roman emperors. For pagan Greeks, a theos was powerful but limited, bound by human-like passions, and confined within the cosmos. </w:t>
      </w:r>
    </w:p>
    <w:p w14:paraId="11CB735C" w14:textId="77777777" w:rsidR="003A7F49" w:rsidRDefault="003A7F49">
      <w:r>
        <w:t>However, when the translators of the Septuagint (the Greek translation of the Old Testament) used theos to translate the Hebrew names for the true God (Elohim, El, and Eloah), they thoroughly redefined the word. In Jewish and Christian usage, theos refers to the one, true, sovereign, transcendent, and holy Creator of all things.</w:t>
      </w:r>
    </w:p>
    <w:p w14:paraId="399E74E0" w14:textId="77777777" w:rsidR="003A7F49" w:rsidRDefault="003A7F49">
      <w:r>
        <w:t>In the specific context of Thyatira, the city was dominated by pagan trade guilds and the worship of Apollo Tyrimnaeus (the sun god, often associated with the emperor and hailed as the "son of Zeus"). By utilizing theos in the title "Son of God," Jesus directly confronts these pagan claims, asserting that He alone is the true Son of the only true God.</w:t>
      </w:r>
    </w:p>
    <w:p w14:paraId="23C723D1" w14:textId="77777777" w:rsidR="003A7F49" w:rsidRDefault="003A7F49"/>
    <w:p w14:paraId="41872DDA" w14:textId="77777777" w:rsidR="003A7F49" w:rsidRPr="003A7F49" w:rsidRDefault="003A7F49">
      <w:pPr>
        <w:rPr>
          <w:b/>
        </w:rPr>
      </w:pPr>
      <w:r w:rsidRPr="003A7F49">
        <w:rPr>
          <w:b/>
        </w:rPr>
        <w:t>2. Meaning / Lexical Definition</w:t>
      </w:r>
    </w:p>
    <w:p w14:paraId="5E1BF34D" w14:textId="77777777" w:rsidR="003A7F49" w:rsidRDefault="003A7F49">
      <w:r>
        <w:t xml:space="preserve">The word theos denotes the supreme Being, the Creator, Preserver, and Ruler of the universe. </w:t>
      </w:r>
    </w:p>
    <w:p w14:paraId="661293B9" w14:textId="77777777" w:rsidR="003A7F49" w:rsidRDefault="003A7F49">
      <w:r>
        <w:t>• It is most frequently used in the New Testament to refer to God the Father.</w:t>
      </w:r>
    </w:p>
    <w:p w14:paraId="7DEBBC63" w14:textId="77777777" w:rsidR="003A7F49" w:rsidRDefault="003A7F49">
      <w:r>
        <w:t>• It is also used of Jesus Christ, the Son, to express His full, undiminished divine essence and equality with the Father (as seen in John 1:1 and Titus 2:13).</w:t>
      </w:r>
    </w:p>
    <w:p w14:paraId="78D121AD" w14:textId="77777777" w:rsidR="003A7F49" w:rsidRDefault="003A7F49">
      <w:r>
        <w:t>• When paired with huios (Son) to form the title "Son of God" (ho huios tou theou), it signifies sameness of nature. In ancient Semitic and Greco-Roman thought, a son possessed the exact nature, rights, and character of his father. Therefore, the Son of theos is Himself fully theos—equal in power, glory, and authority.</w:t>
      </w:r>
    </w:p>
    <w:p w14:paraId="1D3925C5" w14:textId="77777777" w:rsidR="003A7F49" w:rsidRDefault="003A7F49"/>
    <w:p w14:paraId="7BFE8EAC" w14:textId="77777777" w:rsidR="003A7F49" w:rsidRPr="003A7F49" w:rsidRDefault="003A7F49">
      <w:pPr>
        <w:rPr>
          <w:b/>
        </w:rPr>
      </w:pPr>
      <w:r w:rsidRPr="003A7F49">
        <w:rPr>
          <w:b/>
        </w:rPr>
        <w:t>3. Usage and Word Pictures</w:t>
      </w:r>
    </w:p>
    <w:p w14:paraId="7482C732" w14:textId="77777777" w:rsidR="003A7F49" w:rsidRDefault="003A7F49">
      <w:r>
        <w:t>Throughout the New Testament, theos is portrayed through several rich theological pictures:</w:t>
      </w:r>
    </w:p>
    <w:p w14:paraId="62E34A9D" w14:textId="77777777" w:rsidR="003A7F49" w:rsidRDefault="003A7F49">
      <w:r>
        <w:t>• The Righteous Judge: God is the moral standard of the universe who cannot look upon sin with approval. He searches the minds and hearts of all people.</w:t>
      </w:r>
    </w:p>
    <w:p w14:paraId="0903B74A" w14:textId="77777777" w:rsidR="003A7F49" w:rsidRDefault="003A7F49">
      <w:r>
        <w:t>• The Consuming Fire: God’s holiness and purity are so intense that they consume everything false and worldly.</w:t>
      </w:r>
    </w:p>
    <w:p w14:paraId="4A3AAF52" w14:textId="77777777" w:rsidR="003A7F49" w:rsidRDefault="003A7F49">
      <w:r>
        <w:t>• The Sovereign Creator: God is the one who spoke all things into existence, meaning everything in creation is ultimately accountable to Him.</w:t>
      </w:r>
    </w:p>
    <w:p w14:paraId="6D140753" w14:textId="77777777" w:rsidR="003A7F49" w:rsidRDefault="003A7F49">
      <w:r>
        <w:t>In Revelation, theos is consistently depicted as seated on the heavenly throne, receiving eternal worship, and executing cosmic justice. He is the ultimate reality behind all history.</w:t>
      </w:r>
    </w:p>
    <w:p w14:paraId="5F3336F2" w14:textId="77777777" w:rsidR="003A7F49" w:rsidRDefault="003A7F49"/>
    <w:p w14:paraId="1EC74843" w14:textId="77777777" w:rsidR="003A7F49" w:rsidRPr="003A7F49" w:rsidRDefault="003A7F49">
      <w:pPr>
        <w:rPr>
          <w:b/>
        </w:rPr>
      </w:pPr>
      <w:r w:rsidRPr="003A7F49">
        <w:rPr>
          <w:b/>
        </w:rPr>
        <w:t>4. Theological Implications</w:t>
      </w:r>
    </w:p>
    <w:p w14:paraId="2114B02E" w14:textId="77777777" w:rsidR="003A7F49" w:rsidRDefault="003A7F49">
      <w:r>
        <w:t>• Christ's Deity: The title "Son of God" in Revelation 2:18 is a supreme declaration of the deity of Christ. Jesus is not a created celestial being or a mere human prophet; He shares the very essence of theos.</w:t>
      </w:r>
    </w:p>
    <w:p w14:paraId="248FC78C" w14:textId="77777777" w:rsidR="003A7F49" w:rsidRDefault="003A7F49">
      <w:r>
        <w:t>• Divine Authority to Judge: Because Jesus is the Son of God, He has the authority to judge the church. This is why the title is immediately followed by the description of His "eyes like a flame of fire" and His "feet like fine brass." His divine eyes see through all hypocrisy, and His divine feet are ready to trample compromise.</w:t>
      </w:r>
    </w:p>
    <w:p w14:paraId="76F31519" w14:textId="77777777" w:rsidR="003A7F49" w:rsidRDefault="003A7F49">
      <w:r>
        <w:t>• Exclusivity of Worship: Since there is only one true theos, all other claims to deity—whether by the Roman Emperor, pagan idols, or the spiritual compromises of the trade guilds—are utterly false. Worship belongs to God and His Son alone.</w:t>
      </w:r>
    </w:p>
    <w:p w14:paraId="73FA75A5" w14:textId="77777777" w:rsidR="003A7F49" w:rsidRDefault="003A7F49"/>
    <w:p w14:paraId="51EE88D8" w14:textId="77777777" w:rsidR="003A7F49" w:rsidRPr="003A7F49" w:rsidRDefault="003A7F49">
      <w:pPr>
        <w:rPr>
          <w:b/>
        </w:rPr>
      </w:pPr>
      <w:r w:rsidRPr="003A7F49">
        <w:rPr>
          <w:b/>
        </w:rPr>
        <w:t>5. Contextual Nuance in the Passage</w:t>
      </w:r>
    </w:p>
    <w:p w14:paraId="67AF2EC3" w14:textId="77777777" w:rsidR="003A7F49" w:rsidRDefault="003A7F49">
      <w:r>
        <w:t>The letter to Thyatira addresses a church struggling with compromise. To survive economically in Thyatira, believers had to belong to trade guilds, which required attending feasts where food sacrificed to idols was eaten and sexual immorality was practiced. A false prophetess, symbolically named Jezebel, was teaching that Christians could compromise in these areas without spiritual harm.</w:t>
      </w:r>
    </w:p>
    <w:p w14:paraId="33612739" w14:textId="77777777" w:rsidR="003A7F49" w:rsidRDefault="003A7F49">
      <w:r>
        <w:t>By introducing Himself as the "Son of God," Jesus reminds the believers that they cannot serve both the true theos and the false gods of the guilds. The local patron god, Apollo, was called the son of Zeus, but Jesus declares that He is the real ho huios tou theou. He is the true source of security, prosperity, and life, and He will not share His glory with idols.</w:t>
      </w:r>
    </w:p>
    <w:p w14:paraId="44BB6E9B" w14:textId="77777777" w:rsidR="003A7F49" w:rsidRDefault="003A7F49"/>
    <w:p w14:paraId="3C095F87" w14:textId="77777777" w:rsidR="003A7F49" w:rsidRPr="003A7F49" w:rsidRDefault="003A7F49">
      <w:pPr>
        <w:rPr>
          <w:b/>
        </w:rPr>
      </w:pPr>
      <w:r w:rsidRPr="003A7F49">
        <w:rPr>
          <w:b/>
        </w:rPr>
        <w:t>6. Key Uses in Other Verses (NKJV)</w:t>
      </w:r>
    </w:p>
    <w:p w14:paraId="4EEE87AB" w14:textId="77777777" w:rsidR="003A7F49" w:rsidRDefault="003A7F49">
      <w:r>
        <w:t>• John 1:1: "In the beginning was the Word, and the Word was with God, and the Word was God."</w:t>
      </w:r>
    </w:p>
    <w:p w14:paraId="7A826D0F" w14:textId="77777777" w:rsidR="003A7F49" w:rsidRDefault="003A7F49">
      <w:r>
        <w:t>• Romans 9:5: "of whom are the fathers and from whom, according to the flesh, Christ came, who is over all, the eternally blessed God. Amen."</w:t>
      </w:r>
    </w:p>
    <w:p w14:paraId="14E6E0F0" w14:textId="77777777" w:rsidR="003A7F49" w:rsidRDefault="003A7F49">
      <w:r>
        <w:t>• Hebrews 1:8: "But to the Son He says: 'Your throne, O God, is forever and ever; A scepter of righteousness is the scepter of Your kingdom.'"</w:t>
      </w:r>
    </w:p>
    <w:p w14:paraId="34B84AC5" w14:textId="77777777" w:rsidR="003A7F49" w:rsidRDefault="003A7F49">
      <w:r>
        <w:t>• Revelation 21:3: "And I heard a loud voice from heaven saying, 'Behold, the tabernacle of God is with men, and He will dwell with them, and they shall be His people. God Himself will be with them and be their God.'"</w:t>
      </w:r>
    </w:p>
    <w:p w14:paraId="6E19F700" w14:textId="77777777" w:rsidR="003A7F49" w:rsidRDefault="003A7F49"/>
    <w:p w14:paraId="427D57CB" w14:textId="77777777" w:rsidR="003A7F49" w:rsidRPr="003A7F49" w:rsidRDefault="003A7F49">
      <w:pPr>
        <w:rPr>
          <w:b/>
        </w:rPr>
      </w:pPr>
      <w:r w:rsidRPr="003A7F49">
        <w:rPr>
          <w:b/>
        </w:rPr>
        <w:t>7. Other Relevant Insights</w:t>
      </w:r>
    </w:p>
    <w:p w14:paraId="6C7D0A82" w14:textId="77777777" w:rsidR="003A7F49" w:rsidRDefault="003A7F49">
      <w:r>
        <w:t>• This is the only place in the entire Book of Revelation where the specific phrase "Son of God" is used. Everywhere else, John refers to Jesus as the "Son of Man," the "Lamb," or the "Word of God." This intentional choice demonstrates Christ’s pastoral precision. He uses the exact title that unmasks the false claims of the local pagan cults in Thyatira, providing the church with the exact theological truth they needed to resist compromise.</w:t>
      </w:r>
    </w:p>
    <w:p w14:paraId="75EB84FD" w14:textId="77777777" w:rsidR="003A7F49" w:rsidRDefault="003A7F49">
      <w:r>
        <w:t>• For the faithful remnant who refused to compromise, this title was a source of immense comfort. Though they faced economic hardship and social ostracization by refusing to worship the local guild gods, they were aligned with the sovereign Son of the living God, who promised them "power over the nations" and the "morning star."</w:t>
      </w:r>
    </w:p>
    <w:p w14:paraId="799D1F0A" w14:textId="77777777" w:rsidR="003A7F49" w:rsidRDefault="003A7F49"/>
    <w:p w14:paraId="344BF4E6" w14:textId="77777777" w:rsidR="003A7F49" w:rsidRPr="003A7F49" w:rsidRDefault="003A7F49">
      <w:pPr>
        <w:rPr>
          <w:b/>
        </w:rPr>
      </w:pPr>
      <w:r w:rsidRPr="003A7F49">
        <w:rPr>
          <w:b/>
        </w:rPr>
        <w:t>8. References</w:t>
      </w:r>
    </w:p>
    <w:p w14:paraId="30FC0B26" w14:textId="77777777" w:rsidR="003A7F49" w:rsidRDefault="003A7F49">
      <w:r>
        <w:t>• Bauer, Walter, Frederick W. Danker, William F. Arndt, and F. Wilbur Gingrich. A Greek-English Lexicon of the New Testament and Other Early Christian Literature.</w:t>
      </w:r>
    </w:p>
    <w:p w14:paraId="6DAAAE97" w14:textId="77777777" w:rsidR="003A7F49" w:rsidRDefault="003A7F49">
      <w:r>
        <w:t>• Thayer, Joseph Henry. A Greek-English Lexicon of the New Testament.</w:t>
      </w:r>
    </w:p>
    <w:p w14:paraId="41011B0D" w14:textId="77777777" w:rsidR="003A7F49" w:rsidRDefault="003A7F49">
      <w:r>
        <w:t>• Vine, W.E. Vine's Expository Dictionary of New Testament Words.</w:t>
      </w:r>
    </w:p>
    <w:p w14:paraId="23D0DB61" w14:textId="77777777" w:rsidR="003A7F49" w:rsidRDefault="003A7F49">
      <w:r>
        <w:t>• Kittel, Gerhard, and Gerhard Friedrich, eds. Theological Dictionary of the New Testament.</w:t>
      </w:r>
    </w:p>
    <w:p w14:paraId="38C1CD90" w14:textId="77777777" w:rsidR="003A7F49" w:rsidRDefault="003A7F49">
      <w:r>
        <w:t>• Blue Letter Bible. "Strong's G2316 - theos."</w:t>
      </w:r>
    </w:p>
    <w:p w14:paraId="66D649FA" w14:textId="7DF7D251" w:rsidR="004C5552" w:rsidRDefault="003A7F49">
      <w:r>
        <w:t>• Precept Austin. "Revelation 2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F4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A7F49"/>
    <w:rsid w:val="003D195F"/>
    <w:rsid w:val="003E37AC"/>
    <w:rsid w:val="00404543"/>
    <w:rsid w:val="0040649C"/>
    <w:rsid w:val="00462794"/>
    <w:rsid w:val="004C5552"/>
    <w:rsid w:val="004D27A9"/>
    <w:rsid w:val="00521E68"/>
    <w:rsid w:val="0057165E"/>
    <w:rsid w:val="00594655"/>
    <w:rsid w:val="005E6C17"/>
    <w:rsid w:val="0062363D"/>
    <w:rsid w:val="00637AF7"/>
    <w:rsid w:val="00651015"/>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6CDE9"/>
  <w15:chartTrackingRefBased/>
  <w15:docId w15:val="{B08C2317-7919-48E1-851D-D82A0033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A7F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F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F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F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A7F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F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F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F49"/>
    <w:rPr>
      <w:rFonts w:eastAsiaTheme="majorEastAsia" w:cstheme="majorBidi"/>
      <w:color w:val="272727" w:themeColor="text1" w:themeTint="D8"/>
    </w:rPr>
  </w:style>
  <w:style w:type="paragraph" w:styleId="Title">
    <w:name w:val="Title"/>
    <w:basedOn w:val="Normal"/>
    <w:next w:val="Normal"/>
    <w:link w:val="TitleChar"/>
    <w:uiPriority w:val="10"/>
    <w:qFormat/>
    <w:rsid w:val="003A7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F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F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F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F49"/>
    <w:pPr>
      <w:spacing w:before="160"/>
      <w:jc w:val="center"/>
    </w:pPr>
    <w:rPr>
      <w:i/>
      <w:iCs/>
      <w:color w:val="404040" w:themeColor="text1" w:themeTint="BF"/>
    </w:rPr>
  </w:style>
  <w:style w:type="character" w:customStyle="1" w:styleId="QuoteChar">
    <w:name w:val="Quote Char"/>
    <w:basedOn w:val="DefaultParagraphFont"/>
    <w:link w:val="Quote"/>
    <w:uiPriority w:val="29"/>
    <w:rsid w:val="003A7F49"/>
    <w:rPr>
      <w:i/>
      <w:iCs/>
      <w:color w:val="404040" w:themeColor="text1" w:themeTint="BF"/>
    </w:rPr>
  </w:style>
  <w:style w:type="paragraph" w:styleId="ListParagraph">
    <w:name w:val="List Paragraph"/>
    <w:basedOn w:val="Normal"/>
    <w:uiPriority w:val="34"/>
    <w:qFormat/>
    <w:rsid w:val="003A7F49"/>
    <w:pPr>
      <w:ind w:left="720"/>
      <w:contextualSpacing/>
    </w:pPr>
  </w:style>
  <w:style w:type="character" w:styleId="IntenseEmphasis">
    <w:name w:val="Intense Emphasis"/>
    <w:basedOn w:val="DefaultParagraphFont"/>
    <w:uiPriority w:val="21"/>
    <w:qFormat/>
    <w:rsid w:val="003A7F49"/>
    <w:rPr>
      <w:i/>
      <w:iCs/>
      <w:color w:val="2E74B5" w:themeColor="accent1" w:themeShade="BF"/>
    </w:rPr>
  </w:style>
  <w:style w:type="paragraph" w:styleId="IntenseQuote">
    <w:name w:val="Intense Quote"/>
    <w:basedOn w:val="Normal"/>
    <w:next w:val="Normal"/>
    <w:link w:val="IntenseQuoteChar"/>
    <w:uiPriority w:val="30"/>
    <w:qFormat/>
    <w:rsid w:val="003A7F4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A7F49"/>
    <w:rPr>
      <w:i/>
      <w:iCs/>
      <w:color w:val="2E74B5" w:themeColor="accent1" w:themeShade="BF"/>
    </w:rPr>
  </w:style>
  <w:style w:type="character" w:styleId="IntenseReference">
    <w:name w:val="Intense Reference"/>
    <w:basedOn w:val="DefaultParagraphFont"/>
    <w:uiPriority w:val="32"/>
    <w:qFormat/>
    <w:rsid w:val="003A7F4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988</Words>
  <Characters>5636</Characters>
  <Application>Microsoft Office Word</Application>
  <DocSecurity>0</DocSecurity>
  <Lines>46</Lines>
  <Paragraphs>13</Paragraphs>
  <ScaleCrop>false</ScaleCrop>
  <Company/>
  <LinksUpToDate>false</LinksUpToDate>
  <CharactersWithSpaces>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2026-08-11T22:13:00Z</dcterms:created>
  <dcterms:modified xsi:type="dcterms:W3CDTF">2026-08-11T22:13:00Z</dcterms:modified>
</cp:coreProperties>
</file>