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C08BF" w14:textId="77777777" w:rsidR="00CB64DC" w:rsidRPr="00CB64DC" w:rsidRDefault="00CB64DC">
      <w:pPr>
        <w:rPr>
          <w:b/>
        </w:rPr>
      </w:pPr>
      <w:r w:rsidRPr="00CB64DC">
        <w:rPr>
          <w:b/>
        </w:rPr>
        <w:t>GOD - ( theos , Strong's G2316 )</w:t>
      </w:r>
    </w:p>
    <w:p w14:paraId="5A771B03" w14:textId="77777777" w:rsidR="00CB64DC" w:rsidRDefault="00CB64DC">
      <w:r w:rsidRPr="00CB64DC">
        <w:rPr>
          <w:b/>
        </w:rPr>
        <w:t>Summary:</w:t>
      </w:r>
    </w:p>
    <w:p w14:paraId="2422C922" w14:textId="77777777" w:rsidR="00CB64DC" w:rsidRDefault="00CB64DC">
      <w:r>
        <w:t>The Greek word theos refers to the supreme, transcendent Creator and Ruler of the universe, the one true God of Israel, and is used uniquely in the New Testament to reveal the triune God—Father, Son, and Holy Spirit. In Revelation 4:8, theos appears in the majestic courtroom of heaven, where the four living creatures declare His absolute holiness, eternal nature, and sovereign authority as the "Lord God Almighty." This designation emphasizes His supreme deity, covenant faithfulness, and unmatched power over all creation, offering profound comfort and assurance to believers facing earthly trials.</w:t>
      </w:r>
    </w:p>
    <w:p w14:paraId="19CAA312" w14:textId="77777777" w:rsidR="00CB64DC" w:rsidRDefault="00CB64DC"/>
    <w:p w14:paraId="301DB56B" w14:textId="77777777" w:rsidR="00CB64DC" w:rsidRDefault="00CB64DC">
      <w:r w:rsidRPr="00CB64DC">
        <w:rPr>
          <w:b/>
        </w:rPr>
        <w:t>Full Study:</w:t>
      </w:r>
    </w:p>
    <w:p w14:paraId="7F824AA6" w14:textId="77777777" w:rsidR="00CB64DC" w:rsidRDefault="00CB64DC"/>
    <w:p w14:paraId="18816476" w14:textId="77777777" w:rsidR="00CB64DC" w:rsidRPr="00CB64DC" w:rsidRDefault="00CB64DC">
      <w:pPr>
        <w:rPr>
          <w:b/>
        </w:rPr>
      </w:pPr>
      <w:r w:rsidRPr="00CB64DC">
        <w:rPr>
          <w:b/>
        </w:rPr>
        <w:t>1. Word Picture / Background</w:t>
      </w:r>
    </w:p>
    <w:p w14:paraId="2AD7E8E7" w14:textId="77777777" w:rsidR="00CB64DC" w:rsidRDefault="00CB64DC">
      <w:r>
        <w:t>• In the ancient Greco-Roman world, the term theos was widely used for the polytheistic pantheon of pagan deities, such as Zeus, Apollo, or local civic gods. These deities were characterized by human passions, limitations, and moral failings.</w:t>
      </w:r>
    </w:p>
    <w:p w14:paraId="51D2FDC2" w14:textId="77777777" w:rsidR="00CB64DC" w:rsidRDefault="00CB64DC">
      <w:r>
        <w:t>• Writers of the New Testament, following the pattern of the Greek Septuagint (LXX), appropriated this common word and filled it with Jewish monotheistic content. When applied to the God of Scripture, theos represents the self-existent, sovereign, holy, and personal Creator who stands entirely apart from and above His creation.</w:t>
      </w:r>
    </w:p>
    <w:p w14:paraId="514AFF3B" w14:textId="77777777" w:rsidR="00CB64DC" w:rsidRDefault="00CB64DC">
      <w:r>
        <w:t>• Instead of many finite gods, theos in the Christian context designates the one true, living God who enters into covenant with His people and makes Himself known through His redemptive acts in history.</w:t>
      </w:r>
    </w:p>
    <w:p w14:paraId="1F9739C2" w14:textId="77777777" w:rsidR="00CB64DC" w:rsidRDefault="00CB64DC"/>
    <w:p w14:paraId="260AF8B6" w14:textId="77777777" w:rsidR="00CB64DC" w:rsidRPr="00CB64DC" w:rsidRDefault="00CB64DC">
      <w:pPr>
        <w:rPr>
          <w:b/>
        </w:rPr>
      </w:pPr>
      <w:r w:rsidRPr="00CB64DC">
        <w:rPr>
          <w:b/>
        </w:rPr>
        <w:t>2. Meaning / Lexical Definition</w:t>
      </w:r>
    </w:p>
    <w:p w14:paraId="5E13415B" w14:textId="77777777" w:rsidR="00CB64DC" w:rsidRDefault="00CB64DC">
      <w:r>
        <w:t>• Theos refers primarily to God, the supreme divine Being, the Creator, Sustainer, and Ruler of all things.</w:t>
      </w:r>
    </w:p>
    <w:p w14:paraId="74C1A4B1" w14:textId="77777777" w:rsidR="00CB64DC" w:rsidRDefault="00CB64DC">
      <w:r>
        <w:t>• The word denotes the one true God of Israel, distinguished from false idols, pagan deities, and supernatural beings.</w:t>
      </w:r>
    </w:p>
    <w:p w14:paraId="271CCCE5" w14:textId="77777777" w:rsidR="00CB64DC" w:rsidRDefault="00CB64DC">
      <w:r>
        <w:t>• It is used appellatively of Jesus Christ, asserting His full deity, essence, and equality with the Father.</w:t>
      </w:r>
    </w:p>
    <w:p w14:paraId="24443830" w14:textId="77777777" w:rsidR="00CB64DC" w:rsidRDefault="00CB64DC">
      <w:r>
        <w:t>• It can occasionally refer to pagan gods or, figuratively, to those who hold positions of authority (such as magistrates) or to anything that is worshipped as a supreme value (e.g., one's belly or money).</w:t>
      </w:r>
    </w:p>
    <w:p w14:paraId="084B7F17" w14:textId="77777777" w:rsidR="00CB64DC" w:rsidRDefault="00CB64DC"/>
    <w:p w14:paraId="593286CA" w14:textId="77777777" w:rsidR="00CB64DC" w:rsidRPr="00CB64DC" w:rsidRDefault="00CB64DC">
      <w:pPr>
        <w:rPr>
          <w:b/>
        </w:rPr>
      </w:pPr>
      <w:r w:rsidRPr="00CB64DC">
        <w:rPr>
          <w:b/>
        </w:rPr>
        <w:t>3. Usage and Word Pictures</w:t>
      </w:r>
    </w:p>
    <w:p w14:paraId="2F185F36" w14:textId="77777777" w:rsidR="00CB64DC" w:rsidRDefault="00CB64DC">
      <w:r>
        <w:t>• Theos is the third most common noun in the New Testament, appearing over 1,300 times. Its sheer frequency demonstrates that the New Testament is thoroughly God-centered.</w:t>
      </w:r>
    </w:p>
    <w:p w14:paraId="5199517C" w14:textId="77777777" w:rsidR="00CB64DC" w:rsidRDefault="00CB64DC">
      <w:r>
        <w:t>• It is frequently paired with various titles that form rich theological word pictures:</w:t>
      </w:r>
    </w:p>
    <w:p w14:paraId="53DE8552" w14:textId="77777777" w:rsidR="00CB64DC" w:rsidRDefault="00CB64DC">
      <w:r>
        <w:t>• Theos o Pater (God the Father) highlights His relational, loving, and sovereign fatherhood over believers.</w:t>
      </w:r>
    </w:p>
    <w:p w14:paraId="0E9C07EC" w14:textId="77777777" w:rsidR="00CB64DC" w:rsidRDefault="00CB64DC">
      <w:r>
        <w:t>• Theos Soteros (God our Savior) presents Him as the active deliverer and redeemer of His people.</w:t>
      </w:r>
    </w:p>
    <w:p w14:paraId="17F3C5A9" w14:textId="77777777" w:rsidR="00CB64DC" w:rsidRDefault="00CB64DC">
      <w:r>
        <w:t>• In prophetic and apocalyptic literature, theos is combined with pantokrator ("Almighty" or "ruler of all"), depicting Him as the omnipotent, sovereign King sitting upon His heavenly throne, holding ultimate control over history and human destiny.</w:t>
      </w:r>
    </w:p>
    <w:p w14:paraId="632B6478" w14:textId="77777777" w:rsidR="00CB64DC" w:rsidRDefault="00CB64DC"/>
    <w:p w14:paraId="7F36FEA8" w14:textId="77777777" w:rsidR="00CB64DC" w:rsidRPr="00CB64DC" w:rsidRDefault="00CB64DC">
      <w:pPr>
        <w:rPr>
          <w:b/>
        </w:rPr>
      </w:pPr>
      <w:r w:rsidRPr="00CB64DC">
        <w:rPr>
          <w:b/>
        </w:rPr>
        <w:t>4. Theological Implications</w:t>
      </w:r>
    </w:p>
    <w:p w14:paraId="201EF8EE" w14:textId="77777777" w:rsidR="00CB64DC" w:rsidRDefault="00CB64DC">
      <w:r>
        <w:t>• Monotheism and Sovereignty: Theos asserts the exclusive claim of Yahweh to be the only true God, demanding absolute allegiance. He is sovereign over history, nations, and salvation.</w:t>
      </w:r>
    </w:p>
    <w:p w14:paraId="48F9F490" w14:textId="77777777" w:rsidR="00CB64DC" w:rsidRDefault="00CB64DC">
      <w:r>
        <w:t>• Trinitarian Revelation: The New Testament expands the understanding of theos to include Jesus Christ and the Holy Spirit, demonstrating the triune nature of God without compromising His essential oneness.</w:t>
      </w:r>
    </w:p>
    <w:p w14:paraId="022992B3" w14:textId="77777777" w:rsidR="00CB64DC" w:rsidRDefault="00CB64DC">
      <w:r>
        <w:t>• Holiness and Transcendence: In the heavenly liturgy, theos is identified as the thrice-holy One. His holiness represents His complete moral perfection, purity, and His distinctness from the created order.</w:t>
      </w:r>
    </w:p>
    <w:p w14:paraId="279F789C" w14:textId="77777777" w:rsidR="00CB64DC" w:rsidRDefault="00CB64DC"/>
    <w:p w14:paraId="33B64B2C" w14:textId="77777777" w:rsidR="00CB64DC" w:rsidRPr="00CB64DC" w:rsidRDefault="00CB64DC">
      <w:pPr>
        <w:rPr>
          <w:b/>
        </w:rPr>
      </w:pPr>
      <w:r w:rsidRPr="00CB64DC">
        <w:rPr>
          <w:b/>
        </w:rPr>
        <w:t>5. Contextual Nuance in the Passage</w:t>
      </w:r>
    </w:p>
    <w:p w14:paraId="600A38BA" w14:textId="77777777" w:rsidR="00CB64DC" w:rsidRDefault="00CB64DC">
      <w:r>
        <w:t>• In Revelation 4:8, theos is set within the grand vision of the heavenly throne room. The four living creatures cry out ceaselessly: "Holy, holy, holy, Lord God Almighty, Who was and is and is to come!"</w:t>
      </w:r>
    </w:p>
    <w:p w14:paraId="09D7CD8D" w14:textId="77777777" w:rsidR="00CB64DC" w:rsidRDefault="00CB64DC">
      <w:r>
        <w:t>• Here, theos is coupled with Kyrios ("Lord") and Pantokrator ("Almighty"), which is the Greek translation of the Hebrew Yahweh Elohei Tzevaot ("Lord God of Hosts"). This emphasizes His supreme majesty and absolute control over all spiritual and physical forces.</w:t>
      </w:r>
    </w:p>
    <w:p w14:paraId="72FD8DE1" w14:textId="77777777" w:rsidR="00CB64DC" w:rsidRDefault="00CB64DC">
      <w:r>
        <w:t>• The context of John’s vision is pastoral comfort for suffering, persecuted Christians under the Roman Empire. By declaring that the Lord theos is the "Almighty" and the eternal One ("Who was and is and is to come"), the text reassures believers that Domitian or Caesar is not god; only the Creator on the throne holds ultimate dominion.</w:t>
      </w:r>
    </w:p>
    <w:p w14:paraId="151EBAB8" w14:textId="77777777" w:rsidR="00CB64DC" w:rsidRDefault="00CB64DC"/>
    <w:p w14:paraId="7D3D3735" w14:textId="77777777" w:rsidR="00CB64DC" w:rsidRPr="00CB64DC" w:rsidRDefault="00CB64DC">
      <w:pPr>
        <w:rPr>
          <w:b/>
        </w:rPr>
      </w:pPr>
      <w:r w:rsidRPr="00CB64DC">
        <w:rPr>
          <w:b/>
        </w:rPr>
        <w:t>6. Key Uses in Other Verses (NKJV)</w:t>
      </w:r>
    </w:p>
    <w:p w14:paraId="6D9281F1" w14:textId="77777777" w:rsidR="00CB64DC" w:rsidRDefault="00CB64DC">
      <w:r>
        <w:t>• John 1:1 - "In the beginning was the Word, and the Word was with God, and the Word was God."</w:t>
      </w:r>
    </w:p>
    <w:p w14:paraId="321003DA" w14:textId="77777777" w:rsidR="00CB64DC" w:rsidRDefault="00CB64DC">
      <w:r>
        <w:t>• Romans 5:8 - "But God demonstrates His own love toward us, in that while we were still sinners, Christ died for us."</w:t>
      </w:r>
    </w:p>
    <w:p w14:paraId="171DCB22" w14:textId="77777777" w:rsidR="00CB64DC" w:rsidRDefault="00CB64DC">
      <w:r>
        <w:t>• Ephesians 2:4 - "But God, who is rich in mercy, because of His great love with which He loved us,"</w:t>
      </w:r>
    </w:p>
    <w:p w14:paraId="31B4D9E9" w14:textId="77777777" w:rsidR="00CB64DC" w:rsidRDefault="00CB64DC">
      <w:r>
        <w:t>• Titus 2:13 - "looking for the blessed hope and glorious appearing of our great God and Savior Jesus Christ,"</w:t>
      </w:r>
    </w:p>
    <w:p w14:paraId="01722201" w14:textId="77777777" w:rsidR="00CB64DC" w:rsidRDefault="00CB64DC"/>
    <w:p w14:paraId="19887601" w14:textId="77777777" w:rsidR="00CB64DC" w:rsidRPr="00CB64DC" w:rsidRDefault="00CB64DC">
      <w:pPr>
        <w:rPr>
          <w:b/>
        </w:rPr>
      </w:pPr>
      <w:r w:rsidRPr="00CB64DC">
        <w:rPr>
          <w:b/>
        </w:rPr>
        <w:t>7. Other Relevant Insights</w:t>
      </w:r>
    </w:p>
    <w:p w14:paraId="5D9DB604" w14:textId="77777777" w:rsidR="00CB64DC" w:rsidRDefault="00CB64DC">
      <w:r>
        <w:t>• The Septuagint Connection: In the Greek translation of the Old Testament, theos is almost always used to translate the Hebrew Elohim (which emphasizes God's power, majesty, and role as Creator). This linguistic bridge allowed early Christians to read the Old Testament scriptures as directly testifying to the same theos who revealed Himself in Jesus Christ.</w:t>
      </w:r>
    </w:p>
    <w:p w14:paraId="28ABF701" w14:textId="77777777" w:rsidR="00CB64DC" w:rsidRDefault="00CB64DC">
      <w:r>
        <w:t>• In Revelation 4, the worship of theos is grounded in His role as Creator (v. 11: "for You created all things"). True worship belongs exclusively to Him because everything else is created, while He alone is self-existent and the source of all being.</w:t>
      </w:r>
    </w:p>
    <w:p w14:paraId="09A391C6" w14:textId="77777777" w:rsidR="00CB64DC" w:rsidRDefault="00CB64DC"/>
    <w:p w14:paraId="46E979E2" w14:textId="77777777" w:rsidR="00CB64DC" w:rsidRPr="00CB64DC" w:rsidRDefault="00CB64DC">
      <w:pPr>
        <w:rPr>
          <w:b/>
        </w:rPr>
      </w:pPr>
      <w:r w:rsidRPr="00CB64DC">
        <w:rPr>
          <w:b/>
        </w:rPr>
        <w:t>8. References</w:t>
      </w:r>
    </w:p>
    <w:p w14:paraId="3D31E8A3" w14:textId="77777777" w:rsidR="00CB64DC" w:rsidRDefault="00CB64DC">
      <w:r>
        <w:t>• BDAG Greek-English Lexicon of the New Testament and Other Early Christian Literature</w:t>
      </w:r>
    </w:p>
    <w:p w14:paraId="7BAF285C" w14:textId="77777777" w:rsidR="00CB64DC" w:rsidRDefault="00CB64DC">
      <w:r>
        <w:t>• Thayer's Greek-English Lexicon of the New Testament</w:t>
      </w:r>
    </w:p>
    <w:p w14:paraId="31994653" w14:textId="77777777" w:rsidR="00CB64DC" w:rsidRDefault="00CB64DC">
      <w:r>
        <w:t>• Vine's Expository Dictionary of New Testament Words</w:t>
      </w:r>
    </w:p>
    <w:p w14:paraId="30CF2427" w14:textId="77777777" w:rsidR="00CB64DC" w:rsidRDefault="00CB64DC">
      <w:r>
        <w:t>• Theological Dictionary of the New Testament</w:t>
      </w:r>
    </w:p>
    <w:p w14:paraId="13398A3E" w14:textId="15AAAF3B" w:rsidR="004C5552" w:rsidRDefault="00CB64DC">
      <w:r>
        <w:t>•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4D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64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44501"/>
  <w15:chartTrackingRefBased/>
  <w15:docId w15:val="{5B1A30EB-346E-493B-AAF3-61F1B6F78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6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6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4DC"/>
    <w:rPr>
      <w:rFonts w:eastAsiaTheme="majorEastAsia" w:cstheme="majorBidi"/>
      <w:color w:val="272727" w:themeColor="text1" w:themeTint="D8"/>
    </w:rPr>
  </w:style>
  <w:style w:type="paragraph" w:styleId="Title">
    <w:name w:val="Title"/>
    <w:basedOn w:val="Normal"/>
    <w:next w:val="Normal"/>
    <w:link w:val="TitleChar"/>
    <w:uiPriority w:val="10"/>
    <w:qFormat/>
    <w:rsid w:val="00CB6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4DC"/>
    <w:pPr>
      <w:spacing w:before="160"/>
      <w:jc w:val="center"/>
    </w:pPr>
    <w:rPr>
      <w:i/>
      <w:iCs/>
      <w:color w:val="404040" w:themeColor="text1" w:themeTint="BF"/>
    </w:rPr>
  </w:style>
  <w:style w:type="character" w:customStyle="1" w:styleId="QuoteChar">
    <w:name w:val="Quote Char"/>
    <w:basedOn w:val="DefaultParagraphFont"/>
    <w:link w:val="Quote"/>
    <w:uiPriority w:val="29"/>
    <w:rsid w:val="00CB64DC"/>
    <w:rPr>
      <w:i/>
      <w:iCs/>
      <w:color w:val="404040" w:themeColor="text1" w:themeTint="BF"/>
    </w:rPr>
  </w:style>
  <w:style w:type="paragraph" w:styleId="ListParagraph">
    <w:name w:val="List Paragraph"/>
    <w:basedOn w:val="Normal"/>
    <w:uiPriority w:val="34"/>
    <w:qFormat/>
    <w:rsid w:val="00CB64DC"/>
    <w:pPr>
      <w:ind w:left="720"/>
      <w:contextualSpacing/>
    </w:pPr>
  </w:style>
  <w:style w:type="character" w:styleId="IntenseEmphasis">
    <w:name w:val="Intense Emphasis"/>
    <w:basedOn w:val="DefaultParagraphFont"/>
    <w:uiPriority w:val="21"/>
    <w:qFormat/>
    <w:rsid w:val="00CB64DC"/>
    <w:rPr>
      <w:i/>
      <w:iCs/>
      <w:color w:val="2E74B5" w:themeColor="accent1" w:themeShade="BF"/>
    </w:rPr>
  </w:style>
  <w:style w:type="paragraph" w:styleId="IntenseQuote">
    <w:name w:val="Intense Quote"/>
    <w:basedOn w:val="Normal"/>
    <w:next w:val="Normal"/>
    <w:link w:val="IntenseQuoteChar"/>
    <w:uiPriority w:val="30"/>
    <w:qFormat/>
    <w:rsid w:val="00CB64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64DC"/>
    <w:rPr>
      <w:i/>
      <w:iCs/>
      <w:color w:val="2E74B5" w:themeColor="accent1" w:themeShade="BF"/>
    </w:rPr>
  </w:style>
  <w:style w:type="character" w:styleId="IntenseReference">
    <w:name w:val="Intense Reference"/>
    <w:basedOn w:val="DefaultParagraphFont"/>
    <w:uiPriority w:val="32"/>
    <w:qFormat/>
    <w:rsid w:val="00CB64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2026-08-11T22:13:00Z</dcterms:created>
  <dcterms:modified xsi:type="dcterms:W3CDTF">2026-08-11T22:13:00Z</dcterms:modified>
</cp:coreProperties>
</file>