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EB53" w14:textId="77777777" w:rsidR="008F1C78" w:rsidRPr="008F1C78" w:rsidRDefault="008F1C78">
      <w:pPr>
        <w:rPr>
          <w:b/>
        </w:rPr>
      </w:pPr>
      <w:r w:rsidRPr="008F1C78">
        <w:rPr>
          <w:b/>
        </w:rPr>
        <w:t>BRING - ( 'alah , Strong's H5927 )</w:t>
      </w:r>
    </w:p>
    <w:p w14:paraId="67D7C4A4" w14:textId="77777777" w:rsidR="008F1C78" w:rsidRDefault="008F1C78">
      <w:r w:rsidRPr="008F1C78">
        <w:rPr>
          <w:b/>
        </w:rPr>
        <w:t>Summary:</w:t>
      </w:r>
    </w:p>
    <w:p w14:paraId="3FB9A751" w14:textId="77777777" w:rsidR="008F1C78" w:rsidRDefault="008F1C78">
      <w:r>
        <w:t>In Exodus 3:17, the word translated "bring" (specifically, "bring up") is the Hebrew root 'alah in its causative form. While the basic root means "to ascend" or "go up," in this pivotal covenant moment it signifies God’s powerful, sovereign intervention to lift His people out of the crushing lowlands of Egyptian bondage and elevate them to the heights of His promised inheritance. It paints redemption not merely as an escape from danger, but as a glorious elevation into fellowship, worship, and abundance.</w:t>
      </w:r>
    </w:p>
    <w:p w14:paraId="5BDBFDF5" w14:textId="77777777" w:rsidR="008F1C78" w:rsidRDefault="008F1C78"/>
    <w:p w14:paraId="27F3B865" w14:textId="77777777" w:rsidR="008F1C78" w:rsidRDefault="008F1C78">
      <w:r w:rsidRPr="008F1C78">
        <w:rPr>
          <w:b/>
        </w:rPr>
        <w:t>Full Study:</w:t>
      </w:r>
    </w:p>
    <w:p w14:paraId="2FDEC2FA" w14:textId="77777777" w:rsidR="008F1C78" w:rsidRDefault="008F1C78"/>
    <w:p w14:paraId="3CAFCF9A" w14:textId="77777777" w:rsidR="008F1C78" w:rsidRPr="008F1C78" w:rsidRDefault="008F1C78">
      <w:pPr>
        <w:rPr>
          <w:b/>
        </w:rPr>
      </w:pPr>
      <w:r w:rsidRPr="008F1C78">
        <w:rPr>
          <w:b/>
        </w:rPr>
        <w:t>1. Word Picture / Background</w:t>
      </w:r>
    </w:p>
    <w:p w14:paraId="38DD988E" w14:textId="77777777" w:rsidR="008F1C78" w:rsidRDefault="008F1C78">
      <w:r>
        <w:t>The Hebrew root 'alah fundamentally describes upward movement, such as climbing a mountain, scaling a wall, or rising up like smoke. In the ancient Near East, geography and theology were deeply intertwined. Egypt was a low-lying, flat river delta, while Canaan was a mountainous highland. To journey from Egypt to the Promised Land was a literal, physical ascent. Culturally and spiritually, "going up" was associated with approaching the presence of God, who dwells on the heights. Thus, when God promises to "bring up" His people, the language evokes a powerful physical and spiritual transition from the deep pit of slavery to the lofty heights of freedom and divine communion.</w:t>
      </w:r>
    </w:p>
    <w:p w14:paraId="2F80920E" w14:textId="77777777" w:rsidR="008F1C78" w:rsidRDefault="008F1C78"/>
    <w:p w14:paraId="4A69E2BF" w14:textId="77777777" w:rsidR="008F1C78" w:rsidRPr="008F1C78" w:rsidRDefault="008F1C78">
      <w:pPr>
        <w:rPr>
          <w:b/>
        </w:rPr>
      </w:pPr>
      <w:r w:rsidRPr="008F1C78">
        <w:rPr>
          <w:b/>
        </w:rPr>
        <w:t>2. Meaning / Lexical Definition</w:t>
      </w:r>
    </w:p>
    <w:p w14:paraId="084CD37B" w14:textId="77777777" w:rsidR="008F1C78" w:rsidRDefault="008F1C78">
      <w:r>
        <w:t>In its basic active form (the Qal stem), 'alah means "to go up," "ascend," or "climb." However, in Exodus 3:17, the verb is used in the Hiphil (causative) stem as wa’a‘ăleh ("and I will cause to go up" or "I will bring up"). In this grammatical form, the focus shifts to the external agent driving the action. Israel cannot climb out of their desperate situation on their own. Yahweh is the active subject who will sovereignly exert His power to "cause them to ascend." The word denotes an active, forceful rescue that lifts the object of deliverance from a lower state to a higher one.</w:t>
      </w:r>
    </w:p>
    <w:p w14:paraId="3B76135D" w14:textId="77777777" w:rsidR="008F1C78" w:rsidRDefault="008F1C78"/>
    <w:p w14:paraId="75078C17" w14:textId="77777777" w:rsidR="008F1C78" w:rsidRPr="008F1C78" w:rsidRDefault="008F1C78">
      <w:pPr>
        <w:rPr>
          <w:b/>
        </w:rPr>
      </w:pPr>
      <w:r w:rsidRPr="008F1C78">
        <w:rPr>
          <w:b/>
        </w:rPr>
        <w:t>3. Usage and Word Pictures</w:t>
      </w:r>
    </w:p>
    <w:p w14:paraId="47933540" w14:textId="77777777" w:rsidR="008F1C78" w:rsidRDefault="008F1C78">
      <w:r>
        <w:t>The root 'alah is used extensively throughout the Old Testament to convey several rich images:</w:t>
      </w:r>
    </w:p>
    <w:p w14:paraId="150504B1" w14:textId="77777777" w:rsidR="008F1C78" w:rsidRDefault="008F1C78">
      <w:r>
        <w:t>• The Burnt Offering ('Olah): The standard Hebrew term for a burnt offering is 'olah, derived directly from this root. It represents the sacrifice that "ascends" to God as a sweet-smelling aroma, signifying total consecration and worship.</w:t>
      </w:r>
    </w:p>
    <w:p w14:paraId="6B72FF54" w14:textId="77777777" w:rsidR="008F1C78" w:rsidRDefault="008F1C78">
      <w:r>
        <w:t>• Geographic and Spiritual Pilgrimage: Going to Jerusalem or the Tabernacle/Temple is consistently described as "going up" ('alah), regardless of the direction from which one travels, emphasizing that approaching God is always an elevation.</w:t>
      </w:r>
    </w:p>
    <w:p w14:paraId="5D589195" w14:textId="77777777" w:rsidR="008F1C78" w:rsidRDefault="008F1C78">
      <w:r>
        <w:t>• Divine Deliverance: The Hiphil form of this verb is the definitive theological term used to describe the Exodus. It represents the supreme historical demonstration of God's saving power.</w:t>
      </w:r>
    </w:p>
    <w:p w14:paraId="0F8B47BF" w14:textId="77777777" w:rsidR="008F1C78" w:rsidRDefault="008F1C78"/>
    <w:p w14:paraId="1E785E0F" w14:textId="77777777" w:rsidR="008F1C78" w:rsidRPr="008F1C78" w:rsidRDefault="008F1C78">
      <w:pPr>
        <w:rPr>
          <w:b/>
        </w:rPr>
      </w:pPr>
      <w:r w:rsidRPr="008F1C78">
        <w:rPr>
          <w:b/>
        </w:rPr>
        <w:t>4. Theological Implications</w:t>
      </w:r>
    </w:p>
    <w:p w14:paraId="172C62D6" w14:textId="77777777" w:rsidR="008F1C78" w:rsidRDefault="008F1C78">
      <w:r>
        <w:t>The use of 'alah in the context of salvation carries profound theological weight:</w:t>
      </w:r>
    </w:p>
    <w:p w14:paraId="5E7451B1" w14:textId="77777777" w:rsidR="008F1C78" w:rsidRDefault="008F1C78">
      <w:r>
        <w:t>• Sovereign Grace: The causative verb underlines that salvation is entirely of the Lord. Israel was utterly helpless under Pharaoh's hand; their deliverance required a vertical, downward reach of divine grace to lift them upward.</w:t>
      </w:r>
    </w:p>
    <w:p w14:paraId="59F89E51" w14:textId="77777777" w:rsidR="008F1C78" w:rsidRDefault="008F1C78">
      <w:r>
        <w:t>• Redemption as Elevation: God does not merely rescue His people from suffering and leave them in a neutral state. Biblical redemption is always an "upward" call. He takes them out of the mud of Egypt to place them on the solid, high ground of covenant relationship.</w:t>
      </w:r>
    </w:p>
    <w:p w14:paraId="512AE915" w14:textId="77777777" w:rsidR="008F1C78" w:rsidRDefault="008F1C78">
      <w:r>
        <w:t>• The Goal of Deliverance: Just as the 'olah (burnt offering) ascends to God, the ultimate purpose of God "bringing up" His people out of Egypt is so that they may ascend to Him in worship and holiness.</w:t>
      </w:r>
    </w:p>
    <w:p w14:paraId="105037D4" w14:textId="77777777" w:rsidR="008F1C78" w:rsidRDefault="008F1C78"/>
    <w:p w14:paraId="2587F09E" w14:textId="77777777" w:rsidR="008F1C78" w:rsidRPr="008F1C78" w:rsidRDefault="008F1C78">
      <w:pPr>
        <w:rPr>
          <w:b/>
        </w:rPr>
      </w:pPr>
      <w:r w:rsidRPr="008F1C78">
        <w:rPr>
          <w:b/>
        </w:rPr>
        <w:t>5. Contextual Nuance in the Passage</w:t>
      </w:r>
    </w:p>
    <w:p w14:paraId="6E27A5B0" w14:textId="77777777" w:rsidR="008F1C78" w:rsidRDefault="008F1C78">
      <w:r>
        <w:t>In Exodus 3:17, Yahweh speaks to Moses from the burning bush, laying out His blueprint for the Exodus. He contrasts the "affliction of Egypt"—a place of physical labor, spiritual oppression, and death—with "the land of the Canaanites... a land flowing with milk and honey." The verb 'alah bridges these two realities. It is the bridge of divine promise. By saying "I will bring you up," God assures Moses that the gravity of Egypt's oppression will not have the final word; the upward pull of God's covenant promise is infinitely stronger.</w:t>
      </w:r>
    </w:p>
    <w:p w14:paraId="2AAC0531" w14:textId="77777777" w:rsidR="008F1C78" w:rsidRDefault="008F1C78"/>
    <w:p w14:paraId="302DC463" w14:textId="77777777" w:rsidR="008F1C78" w:rsidRPr="008F1C78" w:rsidRDefault="008F1C78">
      <w:pPr>
        <w:rPr>
          <w:b/>
        </w:rPr>
      </w:pPr>
      <w:r w:rsidRPr="008F1C78">
        <w:rPr>
          <w:b/>
        </w:rPr>
        <w:t>6. Key Uses in Other Verses (NKJV)</w:t>
      </w:r>
    </w:p>
    <w:p w14:paraId="6AA8FE11" w14:textId="77777777" w:rsidR="008F1C78" w:rsidRDefault="008F1C78">
      <w:r>
        <w:t>• Genesis 46:4 – "I will go down with you to Egypt, and I will also surely bring you up again..."</w:t>
      </w:r>
    </w:p>
    <w:p w14:paraId="689695E3" w14:textId="77777777" w:rsidR="008F1C78" w:rsidRDefault="008F1C78">
      <w:r>
        <w:t>• Genesis 50:24 – "But God will surely visit you, and bring you up out of this land to the land which He swore to Abraham..."</w:t>
      </w:r>
    </w:p>
    <w:p w14:paraId="68D2DC87" w14:textId="77777777" w:rsidR="008F1C78" w:rsidRDefault="008F1C78">
      <w:r>
        <w:t>• Exodus 33:1 – "Depart and go up from here, you and the people whom you have brought up out of the land of Egypt..."</w:t>
      </w:r>
    </w:p>
    <w:p w14:paraId="7F421775" w14:textId="77777777" w:rsidR="008F1C78" w:rsidRDefault="008F1C78">
      <w:r>
        <w:t>• Judges 2:1 – "I led you up from Egypt and brought you to the land of which I swore to your fathers..."</w:t>
      </w:r>
    </w:p>
    <w:p w14:paraId="7A70D23A" w14:textId="77777777" w:rsidR="008F1C78" w:rsidRDefault="008F1C78">
      <w:r>
        <w:t>• 1 Samuel 12:6 – "It is the Lord who raised up Moses and Aaron, and who brought your fathers up out of the land of Egypt."</w:t>
      </w:r>
    </w:p>
    <w:p w14:paraId="436ADA5F" w14:textId="77777777" w:rsidR="008F1C78" w:rsidRDefault="008F1C78"/>
    <w:p w14:paraId="6EADF1A7" w14:textId="77777777" w:rsidR="008F1C78" w:rsidRPr="008F1C78" w:rsidRDefault="008F1C78">
      <w:pPr>
        <w:rPr>
          <w:b/>
        </w:rPr>
      </w:pPr>
      <w:r w:rsidRPr="008F1C78">
        <w:rPr>
          <w:b/>
        </w:rPr>
        <w:t>7. Other Relevant Insights</w:t>
      </w:r>
    </w:p>
    <w:p w14:paraId="52DE9D29" w14:textId="77777777" w:rsidR="008F1C78" w:rsidRDefault="008F1C78">
      <w:r>
        <w:t>In the New Testament, this Old Testament pattern of "bringing up" serves as a beautiful type of the believer’s spiritual resurrection. Just as God brought Israel up out of the lowlands of Egypt, God has "raised us up together, and made us sit together in the heavenly places in Christ Jesus" (Ephesians 2:6). Spiritual salvation is fundamentally an ascension—moving from the depths of spiritual death and captivity to the heavenly heights of life, freedom, and co-heirship with Christ.</w:t>
      </w:r>
    </w:p>
    <w:p w14:paraId="4F4D764A" w14:textId="77777777" w:rsidR="008F1C78" w:rsidRDefault="008F1C78"/>
    <w:p w14:paraId="7EB7FD62" w14:textId="77777777" w:rsidR="008F1C78" w:rsidRPr="008F1C78" w:rsidRDefault="008F1C78">
      <w:pPr>
        <w:rPr>
          <w:b/>
        </w:rPr>
      </w:pPr>
      <w:r w:rsidRPr="008F1C78">
        <w:rPr>
          <w:b/>
        </w:rPr>
        <w:t>8. References</w:t>
      </w:r>
    </w:p>
    <w:p w14:paraId="27F442B1" w14:textId="77777777" w:rsidR="008F1C78" w:rsidRDefault="008F1C78">
      <w:r>
        <w:t>• Brown, Driver, Briggs Hebrew and English Lexicon</w:t>
      </w:r>
    </w:p>
    <w:p w14:paraId="3D48209F" w14:textId="77777777" w:rsidR="008F1C78" w:rsidRDefault="008F1C78">
      <w:r>
        <w:t>• Theological Wordbook of the Old Testament</w:t>
      </w:r>
    </w:p>
    <w:p w14:paraId="23D5F2AF" w14:textId="77777777" w:rsidR="008F1C78" w:rsidRDefault="008F1C78">
      <w:r>
        <w:t>• Hebrew and Aramaic Lexicon of the Old Testament</w:t>
      </w:r>
    </w:p>
    <w:p w14:paraId="67DFD309" w14:textId="77777777" w:rsidR="008F1C78" w:rsidRDefault="008F1C78">
      <w:r>
        <w:t>• New International Dictionary of Old Testament Theology and Exegesis</w:t>
      </w:r>
    </w:p>
    <w:p w14:paraId="68F84AAE" w14:textId="10AFDF95" w:rsidR="004C5552" w:rsidRDefault="008F1C78">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C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F1C7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48D4"/>
  <w15:chartTrackingRefBased/>
  <w15:docId w15:val="{C276232A-61DE-42B1-984F-6EEA157A3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1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1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C78"/>
    <w:rPr>
      <w:rFonts w:eastAsiaTheme="majorEastAsia" w:cstheme="majorBidi"/>
      <w:color w:val="272727" w:themeColor="text1" w:themeTint="D8"/>
    </w:rPr>
  </w:style>
  <w:style w:type="paragraph" w:styleId="Title">
    <w:name w:val="Title"/>
    <w:basedOn w:val="Normal"/>
    <w:next w:val="Normal"/>
    <w:link w:val="TitleChar"/>
    <w:uiPriority w:val="10"/>
    <w:qFormat/>
    <w:rsid w:val="008F1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C78"/>
    <w:pPr>
      <w:spacing w:before="160"/>
      <w:jc w:val="center"/>
    </w:pPr>
    <w:rPr>
      <w:i/>
      <w:iCs/>
      <w:color w:val="404040" w:themeColor="text1" w:themeTint="BF"/>
    </w:rPr>
  </w:style>
  <w:style w:type="character" w:customStyle="1" w:styleId="QuoteChar">
    <w:name w:val="Quote Char"/>
    <w:basedOn w:val="DefaultParagraphFont"/>
    <w:link w:val="Quote"/>
    <w:uiPriority w:val="29"/>
    <w:rsid w:val="008F1C78"/>
    <w:rPr>
      <w:i/>
      <w:iCs/>
      <w:color w:val="404040" w:themeColor="text1" w:themeTint="BF"/>
    </w:rPr>
  </w:style>
  <w:style w:type="paragraph" w:styleId="ListParagraph">
    <w:name w:val="List Paragraph"/>
    <w:basedOn w:val="Normal"/>
    <w:uiPriority w:val="34"/>
    <w:qFormat/>
    <w:rsid w:val="008F1C78"/>
    <w:pPr>
      <w:ind w:left="720"/>
      <w:contextualSpacing/>
    </w:pPr>
  </w:style>
  <w:style w:type="character" w:styleId="IntenseEmphasis">
    <w:name w:val="Intense Emphasis"/>
    <w:basedOn w:val="DefaultParagraphFont"/>
    <w:uiPriority w:val="21"/>
    <w:qFormat/>
    <w:rsid w:val="008F1C78"/>
    <w:rPr>
      <w:i/>
      <w:iCs/>
      <w:color w:val="2E74B5" w:themeColor="accent1" w:themeShade="BF"/>
    </w:rPr>
  </w:style>
  <w:style w:type="paragraph" w:styleId="IntenseQuote">
    <w:name w:val="Intense Quote"/>
    <w:basedOn w:val="Normal"/>
    <w:next w:val="Normal"/>
    <w:link w:val="IntenseQuoteChar"/>
    <w:uiPriority w:val="30"/>
    <w:qFormat/>
    <w:rsid w:val="008F1C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1C78"/>
    <w:rPr>
      <w:i/>
      <w:iCs/>
      <w:color w:val="2E74B5" w:themeColor="accent1" w:themeShade="BF"/>
    </w:rPr>
  </w:style>
  <w:style w:type="character" w:styleId="IntenseReference">
    <w:name w:val="Intense Reference"/>
    <w:basedOn w:val="DefaultParagraphFont"/>
    <w:uiPriority w:val="32"/>
    <w:qFormat/>
    <w:rsid w:val="008F1C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4667</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