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FE7B" w14:textId="77777777" w:rsidR="00197211" w:rsidRPr="00197211" w:rsidRDefault="00197211">
      <w:pPr>
        <w:rPr>
          <w:b/>
        </w:rPr>
      </w:pPr>
      <w:r w:rsidRPr="00197211">
        <w:rPr>
          <w:b/>
        </w:rPr>
        <w:t>ANGEL - ( mal'ak , Strong's H4397 )</w:t>
      </w:r>
    </w:p>
    <w:p w14:paraId="248BAC0F" w14:textId="77777777" w:rsidR="00197211" w:rsidRDefault="00197211">
      <w:r w:rsidRPr="00197211">
        <w:rPr>
          <w:b/>
        </w:rPr>
        <w:t>Summary:</w:t>
      </w:r>
    </w:p>
    <w:p w14:paraId="4C0B855F" w14:textId="77777777" w:rsidR="00197211" w:rsidRDefault="00197211">
      <w:r>
        <w:t>The Hebrew word mal'ak fundamentally means "messenger," representing someone sent to execute a commission or deliver a message. In Exodus 3:2, it introduces "the Angel of the LORD" (mal'ak YHWH), a unique divine figure who speaks both as a messenger sent by God and as God Himself. In the context of the burning bush, this term bridges the gap between the transcendent, invisible God and His visible, personal manifestation to Moses, initiating the redemption of Israel from Egypt.</w:t>
      </w:r>
    </w:p>
    <w:p w14:paraId="6B1871DD" w14:textId="77777777" w:rsidR="00197211" w:rsidRDefault="00197211"/>
    <w:p w14:paraId="428DBC32" w14:textId="77777777" w:rsidR="00197211" w:rsidRDefault="00197211">
      <w:r w:rsidRPr="00197211">
        <w:rPr>
          <w:b/>
        </w:rPr>
        <w:t>Full Study:</w:t>
      </w:r>
    </w:p>
    <w:p w14:paraId="1CA74DCB" w14:textId="77777777" w:rsidR="00197211" w:rsidRDefault="00197211"/>
    <w:p w14:paraId="56B372B2" w14:textId="77777777" w:rsidR="00197211" w:rsidRPr="00197211" w:rsidRDefault="00197211">
      <w:pPr>
        <w:rPr>
          <w:b/>
        </w:rPr>
      </w:pPr>
      <w:r w:rsidRPr="00197211">
        <w:rPr>
          <w:b/>
        </w:rPr>
        <w:t>1. Word Picture / Background</w:t>
      </w:r>
    </w:p>
    <w:p w14:paraId="4A0BA38F" w14:textId="77777777" w:rsidR="00197211" w:rsidRDefault="00197211">
      <w:r>
        <w:t>The noun mal'ak derives from an unused root meaning "to send" or "to deputy." Historically, a mal'ak was an authorized representative or emissary in the ancient Near East. In a culture without modern telecommunications, a king sent a messenger who carried the full authority of the sender. To receive the messenger was to receive the king; to insult the messenger was to insult the king. This cultural background provides the critical framework for understanding the supernatural mal'ak of Yahweh, who carries the very presence, authority, and name of God.</w:t>
      </w:r>
    </w:p>
    <w:p w14:paraId="63978915" w14:textId="77777777" w:rsidR="00197211" w:rsidRDefault="00197211"/>
    <w:p w14:paraId="18C862B1" w14:textId="77777777" w:rsidR="00197211" w:rsidRPr="00197211" w:rsidRDefault="00197211">
      <w:pPr>
        <w:rPr>
          <w:b/>
        </w:rPr>
      </w:pPr>
      <w:r w:rsidRPr="00197211">
        <w:rPr>
          <w:b/>
        </w:rPr>
        <w:t>2. Meaning / Lexical Definition</w:t>
      </w:r>
    </w:p>
    <w:p w14:paraId="4F895FB6" w14:textId="77777777" w:rsidR="00197211" w:rsidRDefault="00197211">
      <w:r>
        <w:t>The word denotes a messenger, sent-one, or envoy. It is used in two primary categories in the Old Testament:</w:t>
      </w:r>
    </w:p>
    <w:p w14:paraId="4E1D7644" w14:textId="77777777" w:rsidR="00197211" w:rsidRDefault="00197211">
      <w:r>
        <w:t>• Human messengers: Envoys sent by kings (1 Kings 19:2), prophets delivering God's message (Haggai 1:13), or priests serving as spiritual guides (Malachi 2:7).</w:t>
      </w:r>
    </w:p>
    <w:p w14:paraId="2E85BA0B" w14:textId="77777777" w:rsidR="00197211" w:rsidRDefault="00197211">
      <w:r>
        <w:t>• Supernatural messengers: Heavenly beings sent by God to execute His will, deliver His messages, or protect His people (Genesis 19:1; Psalm 91:11).</w:t>
      </w:r>
    </w:p>
    <w:p w14:paraId="194C4214" w14:textId="77777777" w:rsidR="00197211" w:rsidRDefault="00197211">
      <w:r>
        <w:t>In Exodus 3:2, it refers specifically to the "Angel of the LORD" (mal'ak YHWH), which is not merely a generic created angel, but a specific, localized manifestation of Yahweh Himself.</w:t>
      </w:r>
    </w:p>
    <w:p w14:paraId="2D4176EB" w14:textId="77777777" w:rsidR="00197211" w:rsidRDefault="00197211"/>
    <w:p w14:paraId="00876AD6" w14:textId="77777777" w:rsidR="00197211" w:rsidRPr="00197211" w:rsidRDefault="00197211">
      <w:pPr>
        <w:rPr>
          <w:b/>
        </w:rPr>
      </w:pPr>
      <w:r w:rsidRPr="00197211">
        <w:rPr>
          <w:b/>
        </w:rPr>
        <w:t>3. Usage and Word Pictures</w:t>
      </w:r>
    </w:p>
    <w:p w14:paraId="2F806F13" w14:textId="77777777" w:rsidR="00197211" w:rsidRDefault="00197211">
      <w:r>
        <w:t>Throughout the Old Testament, mal'ak paints the picture of a personal, active God who does not remain distant but sends agents to interface with humanity. The messenger is an extension of the sender's personality and authority. In diplomatic contexts, the mal'ak speaks in the first person on behalf of the sender. This fluid transition between the messenger and the sender is a prominent feature of the "Angel of the LORD" encounters, where the messenger speaks as God Himself.</w:t>
      </w:r>
    </w:p>
    <w:p w14:paraId="335538B9" w14:textId="77777777" w:rsidR="00197211" w:rsidRDefault="00197211"/>
    <w:p w14:paraId="53F43431" w14:textId="77777777" w:rsidR="00197211" w:rsidRPr="00197211" w:rsidRDefault="00197211">
      <w:pPr>
        <w:rPr>
          <w:b/>
        </w:rPr>
      </w:pPr>
      <w:r w:rsidRPr="00197211">
        <w:rPr>
          <w:b/>
        </w:rPr>
        <w:t>4. Theological Implications</w:t>
      </w:r>
    </w:p>
    <w:p w14:paraId="7396F297" w14:textId="77777777" w:rsidR="00197211" w:rsidRDefault="00197211">
      <w:r>
        <w:t>The appearance of the mal'ak YHWH in Exodus 3:2 has profound Christological and theological significance:</w:t>
      </w:r>
    </w:p>
    <w:p w14:paraId="1910B58D" w14:textId="77777777" w:rsidR="00197211" w:rsidRDefault="00197211">
      <w:r>
        <w:t>• Theophanies and Christophanies: Many understand the Angel of the LORD as a pre-incarnate appearance of the Second Person of the Trinity, the Logos or Son of God. This is supported by the fact that the Angel is identified as God (Exodus 3:4, 6), receives worship (which created angels refuse, as seen in Revelation 22:8-9), and speaks with inherent divine authority.</w:t>
      </w:r>
    </w:p>
    <w:p w14:paraId="3EA9C6B4" w14:textId="77777777" w:rsidR="00197211" w:rsidRDefault="00197211">
      <w:r>
        <w:t>• Immanence and Transcendence: The mal'ak represents God's desire to be present with His people. God is transcendent (dwelling in unapproachable light), yet through the mal'ak, He becomes immanent, meeting Moses in a humble desert bush to initiate a covenant relationship.</w:t>
      </w:r>
    </w:p>
    <w:p w14:paraId="245CFD00" w14:textId="77777777" w:rsidR="00197211" w:rsidRDefault="00197211"/>
    <w:p w14:paraId="0E13E48F" w14:textId="77777777" w:rsidR="00197211" w:rsidRPr="00197211" w:rsidRDefault="00197211">
      <w:pPr>
        <w:rPr>
          <w:b/>
        </w:rPr>
      </w:pPr>
      <w:r w:rsidRPr="00197211">
        <w:rPr>
          <w:b/>
        </w:rPr>
        <w:t>5. Contextual Nuance in the Passage</w:t>
      </w:r>
    </w:p>
    <w:p w14:paraId="410E3050" w14:textId="77777777" w:rsidR="00197211" w:rsidRDefault="00197211">
      <w:r>
        <w:t>In Exodus 3:2, the mal'ak YHWH appears "in a flame of fire from the midst of a bush." The context shows an immediate shift in identity: in verse 2 it is the "Angel of the LORD," but in verse 4, "the LORD saw" and "God called to him from the midst of the bush." Then in verse 6, He says, "I am the God of your father." The fire that does not consume the bush symbols God's holy presence, which purifies but does not destroy. The presence of the mal'ak signifies that God has personally descended into the misery of Egypt (Exodus 3:7-8) to rescue His people. The "messenger" is the personal agent of this deliverance.</w:t>
      </w:r>
    </w:p>
    <w:p w14:paraId="02DD02F4" w14:textId="77777777" w:rsidR="00197211" w:rsidRDefault="00197211"/>
    <w:p w14:paraId="33409FE3" w14:textId="77777777" w:rsidR="00197211" w:rsidRPr="00197211" w:rsidRDefault="00197211">
      <w:pPr>
        <w:rPr>
          <w:b/>
        </w:rPr>
      </w:pPr>
      <w:r w:rsidRPr="00197211">
        <w:rPr>
          <w:b/>
        </w:rPr>
        <w:t>6. Key Uses in Other Verses (NKJV)</w:t>
      </w:r>
    </w:p>
    <w:p w14:paraId="2842AAF3" w14:textId="77777777" w:rsidR="00197211" w:rsidRDefault="00197211">
      <w:r>
        <w:t>• Genesis 16:7 – "Now the Angel of the LORD found her by a spring of water in the wilderness..."</w:t>
      </w:r>
    </w:p>
    <w:p w14:paraId="71FD5A17" w14:textId="77777777" w:rsidR="00197211" w:rsidRDefault="00197211">
      <w:r>
        <w:t>• Genesis 22:11 – "But the Angel of the LORD called to him from heaven and said, 'Abraham, Abraham!'"</w:t>
      </w:r>
    </w:p>
    <w:p w14:paraId="0EADDE6E" w14:textId="77777777" w:rsidR="00197211" w:rsidRDefault="00197211">
      <w:r>
        <w:t>• Judges 6:12 – "And the Angel of the LORD appeared to him, and said to him, 'The LORD is with you, you mighty man of valor!'"</w:t>
      </w:r>
    </w:p>
    <w:p w14:paraId="07E7394F" w14:textId="77777777" w:rsidR="00197211" w:rsidRDefault="00197211">
      <w:r>
        <w:t>• Zechariah 1:12 – "Then the Angel of the LORD answered and said, 'O LORD of hosts, how long...'"</w:t>
      </w:r>
    </w:p>
    <w:p w14:paraId="0A875717" w14:textId="77777777" w:rsidR="00197211" w:rsidRDefault="00197211"/>
    <w:p w14:paraId="6CCA4B46" w14:textId="77777777" w:rsidR="00197211" w:rsidRPr="00197211" w:rsidRDefault="00197211">
      <w:pPr>
        <w:rPr>
          <w:b/>
        </w:rPr>
      </w:pPr>
      <w:r w:rsidRPr="00197211">
        <w:rPr>
          <w:b/>
        </w:rPr>
        <w:t>7. Other Relevant Insights</w:t>
      </w:r>
    </w:p>
    <w:p w14:paraId="161A9062" w14:textId="77777777" w:rsidR="00197211" w:rsidRDefault="00197211">
      <w:r>
        <w:t>The Greek translation of the Old Testament (the Septuagint) translates mal'ak as angelos (or angelos), which similarly means "messenger" and is the root of the English word "angel." The transition from mal'ak (messenger) in the Old Testament to apostolos (one sent forth) in the New Testament highlights the progression of God's redemptive history: God first sent heavenly messengers, then His ultimate Messenger (the Son), who then sent apostles to declare the message of redemption to the world.</w:t>
      </w:r>
    </w:p>
    <w:p w14:paraId="6ADA43B4" w14:textId="77777777" w:rsidR="00197211" w:rsidRDefault="00197211"/>
    <w:p w14:paraId="6C18D8B0" w14:textId="77777777" w:rsidR="00197211" w:rsidRPr="00197211" w:rsidRDefault="00197211">
      <w:pPr>
        <w:rPr>
          <w:b/>
        </w:rPr>
      </w:pPr>
      <w:r w:rsidRPr="00197211">
        <w:rPr>
          <w:b/>
        </w:rPr>
        <w:t>8. References</w:t>
      </w:r>
    </w:p>
    <w:p w14:paraId="2BDC79F8" w14:textId="77777777" w:rsidR="00197211" w:rsidRDefault="00197211">
      <w:r>
        <w:t>• Brown, Driver, Briggs Hebrew and English Lexicon</w:t>
      </w:r>
    </w:p>
    <w:p w14:paraId="60331490" w14:textId="77777777" w:rsidR="00197211" w:rsidRDefault="00197211">
      <w:r>
        <w:t>• Hebrew and Aramaic Lexicon of the Old Testament</w:t>
      </w:r>
    </w:p>
    <w:p w14:paraId="3E0C253A" w14:textId="77777777" w:rsidR="00197211" w:rsidRDefault="00197211">
      <w:r>
        <w:t>• Theological Wordbook of the Old Testament</w:t>
      </w:r>
    </w:p>
    <w:p w14:paraId="391A824F" w14:textId="77777777" w:rsidR="00197211" w:rsidRDefault="00197211">
      <w:r>
        <w:t>• Theological Dictionary of the Old Testament</w:t>
      </w:r>
    </w:p>
    <w:p w14:paraId="339A1867" w14:textId="4905EF7C" w:rsidR="004C5552" w:rsidRDefault="0019721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11"/>
    <w:rsid w:val="00017747"/>
    <w:rsid w:val="00023A4A"/>
    <w:rsid w:val="0006763F"/>
    <w:rsid w:val="000C53AC"/>
    <w:rsid w:val="00146083"/>
    <w:rsid w:val="0019721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44E0"/>
  <w15:chartTrackingRefBased/>
  <w15:docId w15:val="{1C549CE9-98F0-4302-9E04-C8D99D4A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211"/>
    <w:rPr>
      <w:rFonts w:eastAsiaTheme="majorEastAsia" w:cstheme="majorBidi"/>
      <w:color w:val="272727" w:themeColor="text1" w:themeTint="D8"/>
    </w:rPr>
  </w:style>
  <w:style w:type="paragraph" w:styleId="Title">
    <w:name w:val="Title"/>
    <w:basedOn w:val="Normal"/>
    <w:next w:val="Normal"/>
    <w:link w:val="TitleChar"/>
    <w:uiPriority w:val="10"/>
    <w:qFormat/>
    <w:rsid w:val="0019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211"/>
    <w:pPr>
      <w:spacing w:before="160"/>
      <w:jc w:val="center"/>
    </w:pPr>
    <w:rPr>
      <w:i/>
      <w:iCs/>
      <w:color w:val="404040" w:themeColor="text1" w:themeTint="BF"/>
    </w:rPr>
  </w:style>
  <w:style w:type="character" w:customStyle="1" w:styleId="QuoteChar">
    <w:name w:val="Quote Char"/>
    <w:basedOn w:val="DefaultParagraphFont"/>
    <w:link w:val="Quote"/>
    <w:uiPriority w:val="29"/>
    <w:rsid w:val="00197211"/>
    <w:rPr>
      <w:i/>
      <w:iCs/>
      <w:color w:val="404040" w:themeColor="text1" w:themeTint="BF"/>
    </w:rPr>
  </w:style>
  <w:style w:type="paragraph" w:styleId="ListParagraph">
    <w:name w:val="List Paragraph"/>
    <w:basedOn w:val="Normal"/>
    <w:uiPriority w:val="34"/>
    <w:qFormat/>
    <w:rsid w:val="00197211"/>
    <w:pPr>
      <w:ind w:left="720"/>
      <w:contextualSpacing/>
    </w:pPr>
  </w:style>
  <w:style w:type="character" w:styleId="IntenseEmphasis">
    <w:name w:val="Intense Emphasis"/>
    <w:basedOn w:val="DefaultParagraphFont"/>
    <w:uiPriority w:val="21"/>
    <w:qFormat/>
    <w:rsid w:val="00197211"/>
    <w:rPr>
      <w:i/>
      <w:iCs/>
      <w:color w:val="2E74B5" w:themeColor="accent1" w:themeShade="BF"/>
    </w:rPr>
  </w:style>
  <w:style w:type="paragraph" w:styleId="IntenseQuote">
    <w:name w:val="Intense Quote"/>
    <w:basedOn w:val="Normal"/>
    <w:next w:val="Normal"/>
    <w:link w:val="IntenseQuoteChar"/>
    <w:uiPriority w:val="30"/>
    <w:qFormat/>
    <w:rsid w:val="001972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211"/>
    <w:rPr>
      <w:i/>
      <w:iCs/>
      <w:color w:val="2E74B5" w:themeColor="accent1" w:themeShade="BF"/>
    </w:rPr>
  </w:style>
  <w:style w:type="character" w:styleId="IntenseReference">
    <w:name w:val="Intense Reference"/>
    <w:basedOn w:val="DefaultParagraphFont"/>
    <w:uiPriority w:val="32"/>
    <w:qFormat/>
    <w:rsid w:val="001972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