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F2AF2" w14:textId="77777777" w:rsidR="00141AE6" w:rsidRPr="00141AE6" w:rsidRDefault="00141AE6">
      <w:pPr>
        <w:rPr>
          <w:b/>
        </w:rPr>
      </w:pPr>
      <w:r w:rsidRPr="00141AE6">
        <w:rPr>
          <w:b/>
        </w:rPr>
        <w:t>GREAT - ( gadol , Strong's H1419 )</w:t>
      </w:r>
    </w:p>
    <w:p w14:paraId="137E5464" w14:textId="77777777" w:rsidR="00141AE6" w:rsidRDefault="00141AE6"/>
    <w:p w14:paraId="4D8AE177" w14:textId="77777777" w:rsidR="00141AE6" w:rsidRDefault="00141AE6">
      <w:r w:rsidRPr="00141AE6">
        <w:rPr>
          <w:b/>
        </w:rPr>
        <w:t>Summary:</w:t>
      </w:r>
    </w:p>
    <w:p w14:paraId="6FF41E5A" w14:textId="77777777" w:rsidR="00141AE6" w:rsidRDefault="00141AE6">
      <w:r>
        <w:t>In Exodus 3:3, Moses marvels at the burning bush and determines to turn aside to see this "great" sight, a word that describes something massive, extraordinary, and demanding of awe. The Hebrew term gadol points not merely to physical size, but to an overwhelming intensity and significance that interrupts the ordinary and arrests the human observer.</w:t>
      </w:r>
    </w:p>
    <w:p w14:paraId="651082FD" w14:textId="77777777" w:rsidR="00141AE6" w:rsidRDefault="00141AE6"/>
    <w:p w14:paraId="0DA7B57D" w14:textId="77777777" w:rsidR="00141AE6" w:rsidRDefault="00141AE6">
      <w:r w:rsidRPr="00141AE6">
        <w:rPr>
          <w:b/>
        </w:rPr>
        <w:t>Full Study:</w:t>
      </w:r>
    </w:p>
    <w:p w14:paraId="350ADFD4" w14:textId="77777777" w:rsidR="00141AE6" w:rsidRDefault="00141AE6"/>
    <w:p w14:paraId="22BED160" w14:textId="77777777" w:rsidR="00141AE6" w:rsidRPr="00141AE6" w:rsidRDefault="00141AE6">
      <w:pPr>
        <w:rPr>
          <w:b/>
        </w:rPr>
      </w:pPr>
      <w:r w:rsidRPr="00141AE6">
        <w:rPr>
          <w:b/>
        </w:rPr>
        <w:t>1. Word Picture / Background</w:t>
      </w:r>
    </w:p>
    <w:p w14:paraId="432DB30E" w14:textId="77777777" w:rsidR="00141AE6" w:rsidRDefault="00141AE6">
      <w:r>
        <w:t>- The root idea of gadol conveys stretching out, growing large, or becoming strong and prominent.</w:t>
      </w:r>
    </w:p>
    <w:p w14:paraId="2F313AAE" w14:textId="77777777" w:rsidR="00141AE6" w:rsidRDefault="00141AE6">
      <w:r>
        <w:t>- In ancient Hebrew culture, things described as gadol stood out sharply against the mundane background of daily life, immediately signaling importance, majesty, or divine presence.</w:t>
      </w:r>
    </w:p>
    <w:p w14:paraId="6641BC49" w14:textId="77777777" w:rsidR="00141AE6" w:rsidRDefault="00141AE6"/>
    <w:p w14:paraId="15733BED" w14:textId="77777777" w:rsidR="00141AE6" w:rsidRPr="00141AE6" w:rsidRDefault="00141AE6">
      <w:pPr>
        <w:rPr>
          <w:b/>
        </w:rPr>
      </w:pPr>
      <w:r w:rsidRPr="00141AE6">
        <w:rPr>
          <w:b/>
        </w:rPr>
        <w:t>2. Meaning / Lexical Definition</w:t>
      </w:r>
    </w:p>
    <w:p w14:paraId="6636F9A3" w14:textId="77777777" w:rsidR="00141AE6" w:rsidRDefault="00141AE6">
      <w:r>
        <w:t>- Gadol functions primarily as an adjective meaning great, large, loud, important, or intensive.</w:t>
      </w:r>
    </w:p>
    <w:p w14:paraId="23596AA7" w14:textId="77777777" w:rsidR="00141AE6" w:rsidRDefault="00141AE6">
      <w:r>
        <w:t>- It can describe physical dimensions, high rank or authority, emotional intensity, or momentous historical events.</w:t>
      </w:r>
    </w:p>
    <w:p w14:paraId="050B16EE" w14:textId="77777777" w:rsidR="00141AE6" w:rsidRDefault="00141AE6">
      <w:r>
        <w:t>- In the context of Exodus 3:3, it denotes a phenomenon of extraordinary magnitude and arresting visual power.</w:t>
      </w:r>
    </w:p>
    <w:p w14:paraId="36C82BC7" w14:textId="77777777" w:rsidR="00141AE6" w:rsidRDefault="00141AE6"/>
    <w:p w14:paraId="2C514810" w14:textId="77777777" w:rsidR="00141AE6" w:rsidRPr="00141AE6" w:rsidRDefault="00141AE6">
      <w:pPr>
        <w:rPr>
          <w:b/>
        </w:rPr>
      </w:pPr>
      <w:r w:rsidRPr="00141AE6">
        <w:rPr>
          <w:b/>
        </w:rPr>
        <w:t>3. Usage and Word Pictures</w:t>
      </w:r>
    </w:p>
    <w:p w14:paraId="37B0129A" w14:textId="77777777" w:rsidR="00141AE6" w:rsidRDefault="00141AE6">
      <w:r>
        <w:t>- The word is frequently used to describe towering physical features such as mountains, rivers, or the sea.</w:t>
      </w:r>
    </w:p>
    <w:p w14:paraId="64BFD9A5" w14:textId="77777777" w:rsidR="00141AE6" w:rsidRDefault="00141AE6">
      <w:r>
        <w:t>- It portrays high positions of authority, such as Pharaoh or a great king.</w:t>
      </w:r>
    </w:p>
    <w:p w14:paraId="32ACF8FB" w14:textId="77777777" w:rsidR="00141AE6" w:rsidRDefault="00141AE6">
      <w:r>
        <w:t>- It often modifies divine acts, such as the gadol plagues of Egypt or the gadol salvation at the Red Sea.</w:t>
      </w:r>
    </w:p>
    <w:p w14:paraId="7E91EF3F" w14:textId="77777777" w:rsidR="00141AE6" w:rsidRDefault="00141AE6"/>
    <w:p w14:paraId="33F40FE6" w14:textId="77777777" w:rsidR="00141AE6" w:rsidRPr="00141AE6" w:rsidRDefault="00141AE6">
      <w:pPr>
        <w:rPr>
          <w:b/>
        </w:rPr>
      </w:pPr>
      <w:r w:rsidRPr="00141AE6">
        <w:rPr>
          <w:b/>
        </w:rPr>
        <w:t>4. Theological Implications</w:t>
      </w:r>
    </w:p>
    <w:p w14:paraId="25D6AAC9" w14:textId="77777777" w:rsidR="00141AE6" w:rsidRDefault="00141AE6">
      <w:r>
        <w:t>- When applied to divine manifestations, gadol reminds believers that God frequently breaks into human history through undeniable, awe-inspiring events designed to shatter human indifference.</w:t>
      </w:r>
    </w:p>
    <w:p w14:paraId="5E0F84FA" w14:textId="77777777" w:rsidR="00141AE6" w:rsidRDefault="00141AE6">
      <w:r>
        <w:t>- The sight at Horeb draws Moses out of his routine shepherd's life and prepares him for a holy encounter with the Creator.</w:t>
      </w:r>
    </w:p>
    <w:p w14:paraId="41068103" w14:textId="77777777" w:rsidR="00141AE6" w:rsidRDefault="00141AE6"/>
    <w:p w14:paraId="02B0E09F" w14:textId="77777777" w:rsidR="00141AE6" w:rsidRPr="00141AE6" w:rsidRDefault="00141AE6">
      <w:pPr>
        <w:rPr>
          <w:b/>
        </w:rPr>
      </w:pPr>
      <w:r w:rsidRPr="00141AE6">
        <w:rPr>
          <w:b/>
        </w:rPr>
        <w:t>5. Contextual Nuance in the Passage</w:t>
      </w:r>
    </w:p>
    <w:p w14:paraId="3728C07B" w14:textId="77777777" w:rsidR="00141AE6" w:rsidRDefault="00141AE6">
      <w:r>
        <w:t>- In Exodus 3:3, Moses says, "I will now turn aside and see this great sight..."</w:t>
      </w:r>
    </w:p>
    <w:p w14:paraId="1D76F1E0" w14:textId="77777777" w:rsidR="00141AE6" w:rsidRDefault="00141AE6">
      <w:r>
        <w:t>- Here, gadol captures the sheer arresting gravity of a bush burning with fire yet remaining unconsumed, signaling that God's presence sanctifies and supersedes the ordinary laws of nature.</w:t>
      </w:r>
    </w:p>
    <w:p w14:paraId="1A338C11" w14:textId="77777777" w:rsidR="00141AE6" w:rsidRDefault="00141AE6"/>
    <w:p w14:paraId="4C903148" w14:textId="77777777" w:rsidR="00141AE6" w:rsidRPr="00141AE6" w:rsidRDefault="00141AE6">
      <w:pPr>
        <w:rPr>
          <w:b/>
        </w:rPr>
      </w:pPr>
      <w:r w:rsidRPr="00141AE6">
        <w:rPr>
          <w:b/>
        </w:rPr>
        <w:t>6. Key Uses in Other Verses (NKJV)</w:t>
      </w:r>
    </w:p>
    <w:p w14:paraId="15DD329F" w14:textId="77777777" w:rsidR="00141AE6" w:rsidRDefault="00141AE6">
      <w:r>
        <w:t>- Genesis 1:16 - Then God made two great lights: the greater light to rule the day, and the lesser light to rule the night.</w:t>
      </w:r>
    </w:p>
    <w:p w14:paraId="601B2C1E" w14:textId="77777777" w:rsidR="00141AE6" w:rsidRDefault="00141AE6">
      <w:r>
        <w:t>- Exodus 14:31 - Thus Israel saw the great work which the Lord had done in Egypt; so the people feared the Lord, and believed the Lord and His servant Moses.</w:t>
      </w:r>
    </w:p>
    <w:p w14:paraId="5C6047F1" w14:textId="77777777" w:rsidR="00141AE6" w:rsidRDefault="00141AE6">
      <w:r>
        <w:t>- Deuteronomy 4:7 - For what great nation is there that has God so near to it, as the Lord our God is to us, for whatever reason we may call upon Him?</w:t>
      </w:r>
    </w:p>
    <w:p w14:paraId="4BAC0E2E" w14:textId="77777777" w:rsidR="00141AE6" w:rsidRDefault="00141AE6">
      <w:r>
        <w:t>- Psalm 77:13 - Your way, O God, is in the sanctuary; Who is so great a God as our God?</w:t>
      </w:r>
    </w:p>
    <w:p w14:paraId="4322890F" w14:textId="77777777" w:rsidR="00141AE6" w:rsidRDefault="00141AE6">
      <w:r>
        <w:t>- Jonah 1:4 - But the Lord sent out a great wind on the sea, and there was a mighty tempest on the sea, so that the ship was about to be broken-up.</w:t>
      </w:r>
    </w:p>
    <w:p w14:paraId="16A4100E" w14:textId="77777777" w:rsidR="00141AE6" w:rsidRDefault="00141AE6"/>
    <w:p w14:paraId="77543E87" w14:textId="77777777" w:rsidR="00141AE6" w:rsidRPr="00141AE6" w:rsidRDefault="00141AE6">
      <w:pPr>
        <w:rPr>
          <w:b/>
        </w:rPr>
      </w:pPr>
      <w:r w:rsidRPr="00141AE6">
        <w:rPr>
          <w:b/>
        </w:rPr>
        <w:t>7. Other Relevant Insights</w:t>
      </w:r>
    </w:p>
    <w:p w14:paraId="5468758B" w14:textId="77777777" w:rsidR="00141AE6" w:rsidRDefault="00141AE6">
      <w:r>
        <w:t>- The encounter at the burning bush sets a biblical pattern where a gadol sight leads directly to a gadol calling and commission.</w:t>
      </w:r>
    </w:p>
    <w:p w14:paraId="2518ED38" w14:textId="77777777" w:rsidR="00141AE6" w:rsidRDefault="00141AE6">
      <w:r>
        <w:t>- Moses' willingness to turn aside and examine the sight demonstrates the posture of spiritual attentiveness that God rewards with revelation.</w:t>
      </w:r>
    </w:p>
    <w:p w14:paraId="700C7FF7" w14:textId="77777777" w:rsidR="00141AE6" w:rsidRDefault="00141AE6"/>
    <w:p w14:paraId="3CD0810E" w14:textId="77777777" w:rsidR="00141AE6" w:rsidRPr="00141AE6" w:rsidRDefault="00141AE6">
      <w:pPr>
        <w:rPr>
          <w:b/>
        </w:rPr>
      </w:pPr>
      <w:r w:rsidRPr="00141AE6">
        <w:rPr>
          <w:b/>
        </w:rPr>
        <w:t>8. References</w:t>
      </w:r>
    </w:p>
    <w:p w14:paraId="1268EC35" w14:textId="77777777" w:rsidR="00141AE6" w:rsidRDefault="00141AE6">
      <w:r>
        <w:t>- Brown-Driver-Briggs Hebrew and English Lexicon</w:t>
      </w:r>
    </w:p>
    <w:p w14:paraId="030A9BAD" w14:textId="77777777" w:rsidR="00141AE6" w:rsidRDefault="00141AE6">
      <w:r>
        <w:t>- Theological Wordbook of the Old Testament</w:t>
      </w:r>
    </w:p>
    <w:p w14:paraId="0F67E30E" w14:textId="77777777" w:rsidR="00141AE6" w:rsidRDefault="00141AE6">
      <w:r>
        <w:t>- New International Dictionary of Old Testament Theology and Exegesis</w:t>
      </w:r>
    </w:p>
    <w:p w14:paraId="4C45C237" w14:textId="77777777" w:rsidR="00141AE6" w:rsidRDefault="00141AE6">
      <w:r>
        <w:t>- Vine's Expository Dictionary of Old and New Testament Words</w:t>
      </w:r>
    </w:p>
    <w:p w14:paraId="210A93D2" w14:textId="32D1E763" w:rsidR="004C5552" w:rsidRDefault="00141AE6">
      <w:r>
        <w:t>- Enduring World Bible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AE6"/>
    <w:rsid w:val="00017747"/>
    <w:rsid w:val="00023A4A"/>
    <w:rsid w:val="0006763F"/>
    <w:rsid w:val="000C53AC"/>
    <w:rsid w:val="00141AE6"/>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AF972"/>
  <w15:chartTrackingRefBased/>
  <w15:docId w15:val="{1BDC250C-6D84-4A27-A4B0-263241C6A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41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41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AE6"/>
    <w:rPr>
      <w:rFonts w:eastAsiaTheme="majorEastAsia" w:cstheme="majorBidi"/>
      <w:color w:val="272727" w:themeColor="text1" w:themeTint="D8"/>
    </w:rPr>
  </w:style>
  <w:style w:type="paragraph" w:styleId="Title">
    <w:name w:val="Title"/>
    <w:basedOn w:val="Normal"/>
    <w:next w:val="Normal"/>
    <w:link w:val="TitleChar"/>
    <w:uiPriority w:val="10"/>
    <w:qFormat/>
    <w:rsid w:val="00141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AE6"/>
    <w:pPr>
      <w:spacing w:before="160"/>
      <w:jc w:val="center"/>
    </w:pPr>
    <w:rPr>
      <w:i/>
      <w:iCs/>
      <w:color w:val="404040" w:themeColor="text1" w:themeTint="BF"/>
    </w:rPr>
  </w:style>
  <w:style w:type="character" w:customStyle="1" w:styleId="QuoteChar">
    <w:name w:val="Quote Char"/>
    <w:basedOn w:val="DefaultParagraphFont"/>
    <w:link w:val="Quote"/>
    <w:uiPriority w:val="29"/>
    <w:rsid w:val="00141AE6"/>
    <w:rPr>
      <w:i/>
      <w:iCs/>
      <w:color w:val="404040" w:themeColor="text1" w:themeTint="BF"/>
    </w:rPr>
  </w:style>
  <w:style w:type="paragraph" w:styleId="ListParagraph">
    <w:name w:val="List Paragraph"/>
    <w:basedOn w:val="Normal"/>
    <w:uiPriority w:val="34"/>
    <w:qFormat/>
    <w:rsid w:val="00141AE6"/>
    <w:pPr>
      <w:ind w:left="720"/>
      <w:contextualSpacing/>
    </w:pPr>
  </w:style>
  <w:style w:type="character" w:styleId="IntenseEmphasis">
    <w:name w:val="Intense Emphasis"/>
    <w:basedOn w:val="DefaultParagraphFont"/>
    <w:uiPriority w:val="21"/>
    <w:qFormat/>
    <w:rsid w:val="00141AE6"/>
    <w:rPr>
      <w:i/>
      <w:iCs/>
      <w:color w:val="2E74B5" w:themeColor="accent1" w:themeShade="BF"/>
    </w:rPr>
  </w:style>
  <w:style w:type="paragraph" w:styleId="IntenseQuote">
    <w:name w:val="Intense Quote"/>
    <w:basedOn w:val="Normal"/>
    <w:next w:val="Normal"/>
    <w:link w:val="IntenseQuoteChar"/>
    <w:uiPriority w:val="30"/>
    <w:qFormat/>
    <w:rsid w:val="00141AE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41AE6"/>
    <w:rPr>
      <w:i/>
      <w:iCs/>
      <w:color w:val="2E74B5" w:themeColor="accent1" w:themeShade="BF"/>
    </w:rPr>
  </w:style>
  <w:style w:type="character" w:styleId="IntenseReference">
    <w:name w:val="Intense Reference"/>
    <w:basedOn w:val="DefaultParagraphFont"/>
    <w:uiPriority w:val="32"/>
    <w:qFormat/>
    <w:rsid w:val="00141AE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496</Words>
  <Characters>2833</Characters>
  <Application>Microsoft Office Word</Application>
  <DocSecurity>0</DocSecurity>
  <Lines>23</Lines>
  <Paragraphs>6</Paragraphs>
  <ScaleCrop>false</ScaleCrop>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2026-08-14T10:56:00Z</dcterms:created>
  <dcterms:modified xsi:type="dcterms:W3CDTF">2026-08-14T10:56:00Z</dcterms:modified>
</cp:coreProperties>
</file>