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08C9D" w14:textId="77777777" w:rsidR="00CD09D5" w:rsidRPr="00CD09D5" w:rsidRDefault="00CD09D5">
      <w:pPr>
        <w:rPr>
          <w:b/>
        </w:rPr>
      </w:pPr>
      <w:r w:rsidRPr="00CD09D5">
        <w:rPr>
          <w:b/>
        </w:rPr>
        <w:t>AFRAID - (yare', Strong's H3372)</w:t>
      </w:r>
    </w:p>
    <w:p w14:paraId="349BC865" w14:textId="77777777" w:rsidR="00CD09D5" w:rsidRDefault="00CD09D5">
      <w:r w:rsidRPr="00CD09D5">
        <w:rPr>
          <w:b/>
        </w:rPr>
        <w:t>Summary:</w:t>
      </w:r>
    </w:p>
    <w:p w14:paraId="285096B8" w14:textId="77777777" w:rsidR="00CD09D5" w:rsidRDefault="00CD09D5">
      <w:r>
        <w:t>The Hebrew verb yare' spans a semantic range from physical terror and dread to holy awe, deep reverence, and worshipful fear. In Exodus 3:6, when Moses hides his face because he is "afraid" to look upon God, the word captures the immediate, overwhelming impact of the divine presence on a human being. It marks a transition from intellectual curiosity at the burning bush to a profound, protective realization of God's absolute holiness and Moses's own creaturely limitations.</w:t>
      </w:r>
    </w:p>
    <w:p w14:paraId="06A8E6DB" w14:textId="77777777" w:rsidR="00CD09D5" w:rsidRDefault="00CD09D5"/>
    <w:p w14:paraId="443B80DF" w14:textId="77777777" w:rsidR="00CD09D5" w:rsidRDefault="00CD09D5">
      <w:r w:rsidRPr="00CD09D5">
        <w:rPr>
          <w:b/>
        </w:rPr>
        <w:t>Full Study:</w:t>
      </w:r>
    </w:p>
    <w:p w14:paraId="5831FD8A" w14:textId="77777777" w:rsidR="00CD09D5" w:rsidRDefault="00CD09D5"/>
    <w:p w14:paraId="5D69AFFC" w14:textId="77777777" w:rsidR="00CD09D5" w:rsidRPr="00CD09D5" w:rsidRDefault="00CD09D5">
      <w:pPr>
        <w:rPr>
          <w:b/>
        </w:rPr>
      </w:pPr>
      <w:r w:rsidRPr="00CD09D5">
        <w:rPr>
          <w:b/>
        </w:rPr>
        <w:t>1. Word Picture / Background</w:t>
      </w:r>
    </w:p>
    <w:p w14:paraId="146666E7" w14:textId="77777777" w:rsidR="00CD09D5" w:rsidRDefault="00CD09D5">
      <w:r>
        <w:t>The root yare' is deeply embedded in the ancient Near Eastern experience of encountering the divine or the majestic. In its most basic physiological sense, fear is the reaction of the weak encountering the overwhelmingly strong. The ancient mind did not view fear merely as an internal emotion, but as a total physical response—trembling, hiding, covering the face, or falling prostrate. The word picture behind yare' when facing God is not one of craven terror before a hostile tyrant, but the instinctive, protective shrinking back of a finite, mortal creature when exposed to the raw, unshielded reality of the infinite and holy Creator.</w:t>
      </w:r>
    </w:p>
    <w:p w14:paraId="3A7F066C" w14:textId="77777777" w:rsidR="00CD09D5" w:rsidRDefault="00CD09D5"/>
    <w:p w14:paraId="72A00B22" w14:textId="77777777" w:rsidR="00CD09D5" w:rsidRPr="00CD09D5" w:rsidRDefault="00CD09D5">
      <w:pPr>
        <w:rPr>
          <w:b/>
        </w:rPr>
      </w:pPr>
      <w:r w:rsidRPr="00CD09D5">
        <w:rPr>
          <w:b/>
        </w:rPr>
        <w:t>2. Meaning / Lexical Definition</w:t>
      </w:r>
    </w:p>
    <w:p w14:paraId="4C917D16" w14:textId="77777777" w:rsidR="00CD09D5" w:rsidRDefault="00CD09D5">
      <w:r>
        <w:t>The verb yare' means to fear, be afraid, stand in awe of, or revere. It is used in three primary ways:</w:t>
      </w:r>
    </w:p>
    <w:p w14:paraId="1F03DEF3" w14:textId="77777777" w:rsidR="00CD09D5" w:rsidRDefault="00CD09D5">
      <w:r>
        <w:t>• Physical fear or dread of danger, enemies, or death.</w:t>
      </w:r>
    </w:p>
    <w:p w14:paraId="22409B1C" w14:textId="77777777" w:rsidR="00CD09D5" w:rsidRDefault="00CD09D5">
      <w:r>
        <w:t>• Reverence or respect toward human authority figures, such as parents, prophets, or kings.</w:t>
      </w:r>
    </w:p>
    <w:p w14:paraId="44D9FCD6" w14:textId="77777777" w:rsidR="00CD09D5" w:rsidRDefault="00CD09D5">
      <w:r>
        <w:t>• The "fear of Yahweh" (yirat YHWH), which is the Old Testament's primary term for genuine piety, worshipful awe, and moral obedience.</w:t>
      </w:r>
    </w:p>
    <w:p w14:paraId="3EB40F04" w14:textId="77777777" w:rsidR="00CD09D5" w:rsidRDefault="00CD09D5">
      <w:r>
        <w:t>In Exodus 3:6, the verb is used in its infinitive construct form with a preposition, literally meaning "from fearing to look." It expresses Moses’s sudden realization of the immense gulf between himself and the holy God of Abraham, Isaac, and Jacob.</w:t>
      </w:r>
    </w:p>
    <w:p w14:paraId="4B5427D6" w14:textId="77777777" w:rsidR="00CD09D5" w:rsidRDefault="00CD09D5"/>
    <w:p w14:paraId="06F4641F" w14:textId="77777777" w:rsidR="00CD09D5" w:rsidRPr="00CD09D5" w:rsidRDefault="00CD09D5">
      <w:pPr>
        <w:rPr>
          <w:b/>
        </w:rPr>
      </w:pPr>
      <w:r w:rsidRPr="00CD09D5">
        <w:rPr>
          <w:b/>
        </w:rPr>
        <w:t>3. Usage and Word Pictures</w:t>
      </w:r>
    </w:p>
    <w:p w14:paraId="424BA13A" w14:textId="77777777" w:rsidR="00CD09D5" w:rsidRDefault="00CD09D5">
      <w:r>
        <w:t xml:space="preserve">Throughout the Old Testament, yare' is often paired with physical actions that reveal the internal state of the person. When people are yare', they flee, cry out, tremble, or cover themselves. In the context of worship, yare' is closely aligned with shachah (to bow down or prostrate oneself). The word picture is one of bowing the head or shielding the eyes to acknowledge that the object of one's fear is infinitely greater, more powerful, and worthy of absolute deference. </w:t>
      </w:r>
    </w:p>
    <w:p w14:paraId="28C58FE9" w14:textId="77777777" w:rsidR="00CD09D5" w:rsidRDefault="00CD09D5"/>
    <w:p w14:paraId="1EA41FDB" w14:textId="77777777" w:rsidR="00CD09D5" w:rsidRPr="00CD09D5" w:rsidRDefault="00CD09D5">
      <w:pPr>
        <w:rPr>
          <w:b/>
        </w:rPr>
      </w:pPr>
      <w:r w:rsidRPr="00CD09D5">
        <w:rPr>
          <w:b/>
        </w:rPr>
        <w:t>4. Theological Implications</w:t>
      </w:r>
    </w:p>
    <w:p w14:paraId="0A8FFD9B" w14:textId="77777777" w:rsidR="00CD09D5" w:rsidRDefault="00CD09D5">
      <w:r>
        <w:t>The fear of God (yare') is the starting point of a true relationship with Him, serving as "the beginning of wisdom." Theologically, yare' preserves the essential distinction between the Creator and the creature. God is not a peer to be analyzed, but the sovereign Lord to be adored and obeyed. This holy fear is not designed to drive humanity away from God, but to establish the proper boundary of holiness within which relationship can safely exist. Without this fear, intimacy with God degenerates into presumption and irreverence.</w:t>
      </w:r>
    </w:p>
    <w:p w14:paraId="2722FB5E" w14:textId="77777777" w:rsidR="00CD09D5" w:rsidRDefault="00CD09D5"/>
    <w:p w14:paraId="4372C1A8" w14:textId="77777777" w:rsidR="00CD09D5" w:rsidRPr="00CD09D5" w:rsidRDefault="00CD09D5">
      <w:pPr>
        <w:rPr>
          <w:b/>
        </w:rPr>
      </w:pPr>
      <w:r w:rsidRPr="00CD09D5">
        <w:rPr>
          <w:b/>
        </w:rPr>
        <w:t>5. Contextual Nuance in the Passage</w:t>
      </w:r>
    </w:p>
    <w:p w14:paraId="1AC9A06F" w14:textId="77777777" w:rsidR="00CD09D5" w:rsidRDefault="00CD09D5">
      <w:r>
        <w:t>In Exodus 3:6, Moses first approached the burning bush out of curiosity, saying, "I will now turn aside and see this great sight." However, the moment God reveals His identity as the God of the covenant fathers, Moses's casual curiosity is shattered. The reality of the holy God who is a consuming fire demands a response. Moses hides his face because he is yare'—suddenly conscious of his own unworthiness, sinfulness, and creaturely frailty in the presence of absolute holiness. His fear is a healthy, appropriate, and necessary response to the self-revelation of God.</w:t>
      </w:r>
    </w:p>
    <w:p w14:paraId="134D463C" w14:textId="77777777" w:rsidR="00CD09D5" w:rsidRDefault="00CD09D5"/>
    <w:p w14:paraId="02F5EE16" w14:textId="77777777" w:rsidR="00CD09D5" w:rsidRPr="00CD09D5" w:rsidRDefault="00CD09D5">
      <w:pPr>
        <w:rPr>
          <w:b/>
        </w:rPr>
      </w:pPr>
      <w:r w:rsidRPr="00CD09D5">
        <w:rPr>
          <w:b/>
        </w:rPr>
        <w:t>6. Key Uses in Other Verses (NKJV)</w:t>
      </w:r>
    </w:p>
    <w:p w14:paraId="46E69F23" w14:textId="77777777" w:rsidR="00CD09D5" w:rsidRDefault="00CD09D5">
      <w:r>
        <w:t>• Genesis 3:10: "So he said, 'I heard Your voice in the garden, and I was afraid because I was naked; and I hid myself.'" (The first biblical occurrence of the root, showing fear as a consequence of sin).</w:t>
      </w:r>
    </w:p>
    <w:p w14:paraId="7595E845" w14:textId="77777777" w:rsidR="00CD09D5" w:rsidRDefault="00CD09D5">
      <w:r>
        <w:t>• Genesis 28:17: "And he was afraid and said, 'How awesome is this place! This is none other than the house of God...'" (Jacob’s response of holy awe at Bethel).</w:t>
      </w:r>
    </w:p>
    <w:p w14:paraId="3262DC46" w14:textId="77777777" w:rsidR="00CD09D5" w:rsidRDefault="00CD09D5">
      <w:r>
        <w:t>• Exodus 14:10: "...they were very afraid, and the children of Israel cried out to the Lord." (The physical dread of Pharaoh's approaching army).</w:t>
      </w:r>
    </w:p>
    <w:p w14:paraId="73F52539" w14:textId="77777777" w:rsidR="00CD09D5" w:rsidRDefault="00CD09D5">
      <w:r>
        <w:t>• Exodus 20:20: "And Moses said to the people, 'Do not fear; for God has come to test you, and that His fear may be before you, so that you may not sin.'" (Using the root twice to contrast destructive terror with constructive, protective reverence).</w:t>
      </w:r>
    </w:p>
    <w:p w14:paraId="474CCB30" w14:textId="77777777" w:rsidR="00CD09D5" w:rsidRDefault="00CD09D5"/>
    <w:p w14:paraId="0C7C7F5B" w14:textId="77777777" w:rsidR="00CD09D5" w:rsidRPr="00CD09D5" w:rsidRDefault="00CD09D5">
      <w:pPr>
        <w:rPr>
          <w:b/>
        </w:rPr>
      </w:pPr>
      <w:r w:rsidRPr="00CD09D5">
        <w:rPr>
          <w:b/>
        </w:rPr>
        <w:t>7. Other Relevant Insights</w:t>
      </w:r>
    </w:p>
    <w:p w14:paraId="6A866B71" w14:textId="77777777" w:rsidR="00CD09D5" w:rsidRDefault="00CD09D5">
      <w:r>
        <w:t>A critical pastoral insight lies in the contrast between Moses in Exodus 3:6 and his later boldness. Here, Moses is afraid to look upon God and hides his face. Yet, after years of walking in covenant obedience and mediator-ship, Exodus 33:11 records that the Lord spoke to Moses "face to face, as a man speaks to his friend." True, holy fear (yare') does not keep us at a permanent distance; rather, it is the narrow gate through which we enter into deep, authentic intimacy with the Holy One.</w:t>
      </w:r>
    </w:p>
    <w:p w14:paraId="176779EC" w14:textId="77777777" w:rsidR="00CD09D5" w:rsidRDefault="00CD09D5"/>
    <w:p w14:paraId="2DB78858" w14:textId="77777777" w:rsidR="00CD09D5" w:rsidRPr="00CD09D5" w:rsidRDefault="00CD09D5">
      <w:pPr>
        <w:rPr>
          <w:b/>
        </w:rPr>
      </w:pPr>
      <w:r w:rsidRPr="00CD09D5">
        <w:rPr>
          <w:b/>
        </w:rPr>
        <w:t>8. References</w:t>
      </w:r>
    </w:p>
    <w:p w14:paraId="2D732422" w14:textId="77777777" w:rsidR="00CD09D5" w:rsidRDefault="00CD09D5">
      <w:r>
        <w:t>• Brown, Francis, S.R. Driver, and Charles A. Briggs. Enhanced Brown-Driver-Briggs Hebrew and English Lexicon.</w:t>
      </w:r>
    </w:p>
    <w:p w14:paraId="416FD2F5" w14:textId="77777777" w:rsidR="00CD09D5" w:rsidRDefault="00CD09D5">
      <w:r>
        <w:t>• Harris, R. Laird, Gleason L. Archer Jr., and Bruce K. Waltke. Theological Wordbook of the Old Testament.</w:t>
      </w:r>
    </w:p>
    <w:p w14:paraId="72BDD526" w14:textId="77777777" w:rsidR="00CD09D5" w:rsidRDefault="00CD09D5">
      <w:r>
        <w:t>• Koehler, Ludwig, Walter Baumgartner, and M.E.J. Richardson. The Hebrew and Aramaic Lexicon of the Old Testament.</w:t>
      </w:r>
    </w:p>
    <w:p w14:paraId="5E4F13F5" w14:textId="77777777" w:rsidR="00CD09D5" w:rsidRDefault="00CD09D5">
      <w:r>
        <w:t>• VanGemeren, Willem A. New International Dictionary of Old Testament Theology and Exegesis.</w:t>
      </w:r>
    </w:p>
    <w:p w14:paraId="71DD763A" w14:textId="72D65DB0" w:rsidR="004C5552" w:rsidRDefault="00CD09D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09D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9D2F"/>
  <w15:chartTrackingRefBased/>
  <w15:docId w15:val="{DFF288EF-54F4-47BF-9E61-87E22E30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9D5"/>
    <w:rPr>
      <w:rFonts w:eastAsiaTheme="majorEastAsia" w:cstheme="majorBidi"/>
      <w:color w:val="272727" w:themeColor="text1" w:themeTint="D8"/>
    </w:rPr>
  </w:style>
  <w:style w:type="paragraph" w:styleId="Title">
    <w:name w:val="Title"/>
    <w:basedOn w:val="Normal"/>
    <w:next w:val="Normal"/>
    <w:link w:val="TitleChar"/>
    <w:uiPriority w:val="10"/>
    <w:qFormat/>
    <w:rsid w:val="00CD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9D5"/>
    <w:pPr>
      <w:spacing w:before="160"/>
      <w:jc w:val="center"/>
    </w:pPr>
    <w:rPr>
      <w:i/>
      <w:iCs/>
      <w:color w:val="404040" w:themeColor="text1" w:themeTint="BF"/>
    </w:rPr>
  </w:style>
  <w:style w:type="character" w:customStyle="1" w:styleId="QuoteChar">
    <w:name w:val="Quote Char"/>
    <w:basedOn w:val="DefaultParagraphFont"/>
    <w:link w:val="Quote"/>
    <w:uiPriority w:val="29"/>
    <w:rsid w:val="00CD09D5"/>
    <w:rPr>
      <w:i/>
      <w:iCs/>
      <w:color w:val="404040" w:themeColor="text1" w:themeTint="BF"/>
    </w:rPr>
  </w:style>
  <w:style w:type="paragraph" w:styleId="ListParagraph">
    <w:name w:val="List Paragraph"/>
    <w:basedOn w:val="Normal"/>
    <w:uiPriority w:val="34"/>
    <w:qFormat/>
    <w:rsid w:val="00CD09D5"/>
    <w:pPr>
      <w:ind w:left="720"/>
      <w:contextualSpacing/>
    </w:pPr>
  </w:style>
  <w:style w:type="character" w:styleId="IntenseEmphasis">
    <w:name w:val="Intense Emphasis"/>
    <w:basedOn w:val="DefaultParagraphFont"/>
    <w:uiPriority w:val="21"/>
    <w:qFormat/>
    <w:rsid w:val="00CD09D5"/>
    <w:rPr>
      <w:i/>
      <w:iCs/>
      <w:color w:val="2E74B5" w:themeColor="accent1" w:themeShade="BF"/>
    </w:rPr>
  </w:style>
  <w:style w:type="paragraph" w:styleId="IntenseQuote">
    <w:name w:val="Intense Quote"/>
    <w:basedOn w:val="Normal"/>
    <w:next w:val="Normal"/>
    <w:link w:val="IntenseQuoteChar"/>
    <w:uiPriority w:val="30"/>
    <w:qFormat/>
    <w:rsid w:val="00CD09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09D5"/>
    <w:rPr>
      <w:i/>
      <w:iCs/>
      <w:color w:val="2E74B5" w:themeColor="accent1" w:themeShade="BF"/>
    </w:rPr>
  </w:style>
  <w:style w:type="character" w:styleId="IntenseReference">
    <w:name w:val="Intense Reference"/>
    <w:basedOn w:val="DefaultParagraphFont"/>
    <w:uiPriority w:val="32"/>
    <w:qFormat/>
    <w:rsid w:val="00CD09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