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493D" w14:textId="2E62BAD3" w:rsidR="004C5552" w:rsidRPr="004E6125" w:rsidRDefault="004E6125">
      <w:pPr>
        <w:rPr>
          <w:b/>
        </w:rPr>
      </w:pPr>
      <w:r w:rsidRPr="004E6125">
        <w:rPr>
          <w:b/>
        </w:rPr>
        <w:t>[INCONSISTENCY DETECTED: The NKJV word "oppression" in Exodus 3:7 translates the Hebrew noun '</w:t>
      </w:r>
      <w:proofErr w:type="spellStart"/>
      <w:r w:rsidRPr="004E6125">
        <w:rPr>
          <w:b/>
        </w:rPr>
        <w:t>onî</w:t>
      </w:r>
      <w:proofErr w:type="spellEnd"/>
      <w:r w:rsidRPr="004E6125">
        <w:rPr>
          <w:b/>
        </w:rPr>
        <w:t xml:space="preserve"> (Strong's H6040, "affliction/misery"), whereas the supplied Strong's number H3905 represents the Hebrew verb </w:t>
      </w:r>
      <w:proofErr w:type="spellStart"/>
      <w:r w:rsidRPr="004E6125">
        <w:rPr>
          <w:b/>
        </w:rPr>
        <w:t>lahats</w:t>
      </w:r>
      <w:proofErr w:type="spellEnd"/>
      <w:r w:rsidRPr="004E6125">
        <w:rPr>
          <w:b/>
        </w:rPr>
        <w:t xml:space="preserve"> ("to oppress"), which does not occur in Exodus 3:7 but is found in Exodus 3:9.]</w:t>
      </w:r>
    </w:p>
    <w:sectPr w:rsidR="004C5552" w:rsidRPr="004E6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2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4E6125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EABBF"/>
  <w15:chartTrackingRefBased/>
  <w15:docId w15:val="{E43C9367-49D4-4E38-BCD0-3BADAE7E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2026-08-14T10:56:00Z</dcterms:created>
  <dcterms:modified xsi:type="dcterms:W3CDTF">2026-08-14T10:56:00Z</dcterms:modified>
</cp:coreProperties>
</file>