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36A1" w14:textId="77777777" w:rsidR="002F7218" w:rsidRPr="002F7218" w:rsidRDefault="002F7218">
      <w:pPr>
        <w:rPr>
          <w:b/>
        </w:rPr>
      </w:pPr>
      <w:r w:rsidRPr="002F7218">
        <w:rPr>
          <w:b/>
        </w:rPr>
        <w:t>SEEN - ( ra'ah , Strong's H7200 )</w:t>
      </w:r>
    </w:p>
    <w:p w14:paraId="5283EBB7" w14:textId="77777777" w:rsidR="002F7218" w:rsidRDefault="002F7218">
      <w:r w:rsidRPr="002F7218">
        <w:rPr>
          <w:b/>
        </w:rPr>
        <w:t>Summary:</w:t>
      </w:r>
    </w:p>
    <w:p w14:paraId="1F68097C" w14:textId="77777777" w:rsidR="002F7218" w:rsidRDefault="002F7218">
      <w:r>
        <w:t>The Hebrew verb ra'ah in Exodus 3:7 goes far beyond simple physical sight; it denotes a deep, empathetic, and active observation that moves the observer to action. In this pivotal passage, God's "surely seeing" (expressed through an emphatic Hebrew grammatical structure) signifies His intimate awareness of His people's suffering and serves as the immediate catalyst for His redemptive intervention. It assures the believer that God is never a passive spectator to human suffering, but a covenant-keeping Father who sees in order to save.</w:t>
      </w:r>
    </w:p>
    <w:p w14:paraId="4D648718" w14:textId="77777777" w:rsidR="002F7218" w:rsidRDefault="002F7218"/>
    <w:p w14:paraId="1721D74B" w14:textId="77777777" w:rsidR="002F7218" w:rsidRDefault="002F7218">
      <w:r w:rsidRPr="002F7218">
        <w:rPr>
          <w:b/>
        </w:rPr>
        <w:t>Full Study:</w:t>
      </w:r>
    </w:p>
    <w:p w14:paraId="12316291" w14:textId="77777777" w:rsidR="002F7218" w:rsidRDefault="002F7218"/>
    <w:p w14:paraId="70F13BDA" w14:textId="77777777" w:rsidR="002F7218" w:rsidRPr="002F7218" w:rsidRDefault="002F7218">
      <w:pPr>
        <w:rPr>
          <w:b/>
        </w:rPr>
      </w:pPr>
      <w:r w:rsidRPr="002F7218">
        <w:rPr>
          <w:b/>
        </w:rPr>
        <w:t xml:space="preserve"> 1. Word Picture / Background</w:t>
      </w:r>
    </w:p>
    <w:p w14:paraId="5D46DCF7" w14:textId="77777777" w:rsidR="002F7218" w:rsidRDefault="002F7218">
      <w:r>
        <w:t>The primary concept of ra'ah is the physical act of seeing, but in ancient Near Eastern thought, seeing is closely linked with knowing, feeling, and acting. The visual imagery associated with ra'ah in a pastoral context is that of a watchman on a tower or a parent whose eyes are fixed upon a vulnerable child. It implies focused, intentional attention rather than a passing glance. To "see" someone in distress means to bring them into one's sphere of active concern and care.</w:t>
      </w:r>
    </w:p>
    <w:p w14:paraId="1655DE1B" w14:textId="77777777" w:rsidR="002F7218" w:rsidRDefault="002F7218"/>
    <w:p w14:paraId="00FA5A9B" w14:textId="77777777" w:rsidR="002F7218" w:rsidRPr="002F7218" w:rsidRDefault="002F7218">
      <w:pPr>
        <w:rPr>
          <w:b/>
        </w:rPr>
      </w:pPr>
      <w:r w:rsidRPr="002F7218">
        <w:rPr>
          <w:b/>
        </w:rPr>
        <w:t xml:space="preserve"> 2. Meaning / Lexical Definition</w:t>
      </w:r>
    </w:p>
    <w:p w14:paraId="0CB064F4" w14:textId="77777777" w:rsidR="002F7218" w:rsidRDefault="002F7218">
      <w:r>
        <w:t>The verb ra'ah means to see, look, behold, perceive, understand, or provide. Depending on the context, it carries various nuances:</w:t>
      </w:r>
    </w:p>
    <w:p w14:paraId="33AB070B" w14:textId="77777777" w:rsidR="002F7218" w:rsidRDefault="002F7218">
      <w:r>
        <w:t>• To physically perceive with the eyes.</w:t>
      </w:r>
    </w:p>
    <w:p w14:paraId="20D072AE" w14:textId="77777777" w:rsidR="002F7218" w:rsidRDefault="002F7218">
      <w:r>
        <w:t>• To experience or live through something (such as "seeing" death or "seeing" good).</w:t>
      </w:r>
    </w:p>
    <w:p w14:paraId="72D2FACF" w14:textId="77777777" w:rsidR="002F7218" w:rsidRDefault="002F7218">
      <w:r>
        <w:t>• To look upon with favor, compassion, or empathy.</w:t>
      </w:r>
    </w:p>
    <w:p w14:paraId="71B76BAE" w14:textId="77777777" w:rsidR="002F7218" w:rsidRDefault="002F7218">
      <w:r>
        <w:t>• To inspect or look into a matter with the intent to judge or assist.</w:t>
      </w:r>
    </w:p>
    <w:p w14:paraId="4D7BBA52" w14:textId="77777777" w:rsidR="002F7218" w:rsidRDefault="002F7218"/>
    <w:p w14:paraId="595401F9" w14:textId="77777777" w:rsidR="002F7218" w:rsidRDefault="002F7218">
      <w:r>
        <w:t>In Exodus 3:7, the verb appears in a highly emphatic grammatical construction: the infinitive absolute combined with the finite verb (ra'oh ra'iti). This double use of the root intensifies the meaning to "surely seen," "indeed seen," or "intensely observed," conveying the absolute certainty and depth of God's observation.</w:t>
      </w:r>
    </w:p>
    <w:p w14:paraId="58D43706" w14:textId="77777777" w:rsidR="002F7218" w:rsidRDefault="002F7218"/>
    <w:p w14:paraId="71EB30C4" w14:textId="77777777" w:rsidR="002F7218" w:rsidRPr="002F7218" w:rsidRDefault="002F7218">
      <w:pPr>
        <w:rPr>
          <w:b/>
        </w:rPr>
      </w:pPr>
      <w:r w:rsidRPr="002F7218">
        <w:rPr>
          <w:b/>
        </w:rPr>
        <w:t xml:space="preserve"> 3. Usage and Word Pictures</w:t>
      </w:r>
    </w:p>
    <w:p w14:paraId="23F665AC" w14:textId="77777777" w:rsidR="002F7218" w:rsidRDefault="002F7218">
      <w:r>
        <w:t xml:space="preserve">Throughout the Old Testament, ra'ah is used to show that God's sight leads to His sovereign provision. </w:t>
      </w:r>
    </w:p>
    <w:p w14:paraId="70AAF522" w14:textId="77777777" w:rsidR="002F7218" w:rsidRDefault="002F7218">
      <w:r>
        <w:t>• The God Who Sees: In Genesis 16:13, Hagar flees into the wilderness and encounters the angel of the LORD. She calls God El Roi—"The God-Who-Sees-Me." In her isolation and abuse, she discovers that God's sight is a comforting, life-saving reality.</w:t>
      </w:r>
    </w:p>
    <w:p w14:paraId="1C0CB9BA" w14:textId="77777777" w:rsidR="002F7218" w:rsidRDefault="002F7218">
      <w:r>
        <w:t>• The God Who Provides: In Genesis 22:14, Abraham names the place of the near-sacrifice of Isaac Yahweh-Yireh, meaning "The-LORD-Will-Provide" (literally, "The LORD will see to it"). The Hebrew language connects seeing and providing; because God sees the need, He provides the lamb.</w:t>
      </w:r>
    </w:p>
    <w:p w14:paraId="71107BF1" w14:textId="77777777" w:rsidR="002F7218" w:rsidRDefault="002F7218"/>
    <w:p w14:paraId="79CFF3B9" w14:textId="77777777" w:rsidR="002F7218" w:rsidRPr="002F7218" w:rsidRDefault="002F7218">
      <w:pPr>
        <w:rPr>
          <w:b/>
        </w:rPr>
      </w:pPr>
      <w:r w:rsidRPr="002F7218">
        <w:rPr>
          <w:b/>
        </w:rPr>
        <w:t xml:space="preserve"> 4. Theological Implications</w:t>
      </w:r>
    </w:p>
    <w:p w14:paraId="7D45ED68" w14:textId="77777777" w:rsidR="002F7218" w:rsidRDefault="002F7218">
      <w:r>
        <w:t xml:space="preserve">Theologically, ra'ah reveals the personal, relational nature of God. He is not a distant, deistic deity who is blind to human history. His sight is linked to His covenant faithfulness. </w:t>
      </w:r>
    </w:p>
    <w:p w14:paraId="7F60F723" w14:textId="77777777" w:rsidR="002F7218" w:rsidRDefault="002F7218">
      <w:r>
        <w:t>In Exodus 3:7, ra'ah is the first of a triad of verbs used by God: "I have surely seen (ra'ah) the oppression... and have heard (shama) their cry... for I know (yada) their sorrows." This reveals a God who is fully engaged with His senses and intellect on behalf of His people. He sees the physical reality, hears the vocal expressions of pain, and intimately knows the inner emotional and spiritual grief of Israel. This divine seeing is the necessary prelude to His descent to deliver them (Exodus 3:8).</w:t>
      </w:r>
    </w:p>
    <w:p w14:paraId="0A2FF2B3" w14:textId="77777777" w:rsidR="002F7218" w:rsidRDefault="002F7218"/>
    <w:p w14:paraId="49613A07" w14:textId="77777777" w:rsidR="002F7218" w:rsidRPr="002F7218" w:rsidRDefault="002F7218">
      <w:pPr>
        <w:rPr>
          <w:b/>
        </w:rPr>
      </w:pPr>
      <w:r w:rsidRPr="002F7218">
        <w:rPr>
          <w:b/>
        </w:rPr>
        <w:t xml:space="preserve"> 5. Contextual Nuance in the Passage</w:t>
      </w:r>
    </w:p>
    <w:p w14:paraId="36C1C1F1" w14:textId="77777777" w:rsidR="002F7218" w:rsidRDefault="002F7218">
      <w:r>
        <w:t xml:space="preserve">For four hundred years, Israel suffered under Egyptian bondage, and it may have appeared that God was blind to their misery. However, the intensive construction "surely seen" (ra'oh ra'iti) shatters this assumption. It indicates that God had been watching all along. His silence was not blindness. </w:t>
      </w:r>
    </w:p>
    <w:p w14:paraId="7D9DE12A" w14:textId="77777777" w:rsidR="002F7218" w:rsidRDefault="002F7218">
      <w:r>
        <w:t>The immediate context of Exodus 3:7 is the burning bush, where God reveals His name and His character to Moses. By stating "I have surely seen," God validates the secret tears and hidden agonies of the Hebrew slaves. The phrase establishes that the upcoming plagues and the parting of the Red Sea are not random historical events, but the direct result of a loving Creator who looked down, took notice, and decided that it was time to act.</w:t>
      </w:r>
    </w:p>
    <w:p w14:paraId="5AD46561" w14:textId="77777777" w:rsidR="002F7218" w:rsidRDefault="002F7218"/>
    <w:p w14:paraId="7EB5B8AF" w14:textId="77777777" w:rsidR="002F7218" w:rsidRPr="002F7218" w:rsidRDefault="002F7218">
      <w:pPr>
        <w:rPr>
          <w:b/>
        </w:rPr>
      </w:pPr>
      <w:r w:rsidRPr="002F7218">
        <w:rPr>
          <w:b/>
        </w:rPr>
        <w:t xml:space="preserve"> 6. Key Uses in Other Verses (NKJV)</w:t>
      </w:r>
    </w:p>
    <w:p w14:paraId="09A25954" w14:textId="77777777" w:rsidR="002F7218" w:rsidRDefault="002F7218">
      <w:r>
        <w:t>• Genesis 16:13 - "Then she called the name of the Lord who spoke to her, You-Are-the-God-Who-Sees; for she said, 'Have I also here seen Him who sees me?'"</w:t>
      </w:r>
    </w:p>
    <w:p w14:paraId="35C76847" w14:textId="77777777" w:rsidR="002F7218" w:rsidRDefault="002F7218">
      <w:r>
        <w:t>• Genesis 22:14 - "And Abraham called the name of the place, The-Lord-Will-Provide; as it is said to this day, 'In the Mount of the Lord it shall be provided.'"</w:t>
      </w:r>
    </w:p>
    <w:p w14:paraId="7743D8A7" w14:textId="77777777" w:rsidR="002F7218" w:rsidRDefault="002F7218">
      <w:r>
        <w:t>• Exodus 2:25 - "And God looked on the children of Israel, and God acknowledged them."</w:t>
      </w:r>
    </w:p>
    <w:p w14:paraId="49C6E7C9" w14:textId="77777777" w:rsidR="002F7218" w:rsidRDefault="002F7218">
      <w:r>
        <w:t>• 1 Samuel 16:7 - "But the Lord said to Samuel, 'Do not look at his appearance... for the Lord does not see as man sees; for man looks at the outward appearance, but the Lord looks at the heart.'"</w:t>
      </w:r>
    </w:p>
    <w:p w14:paraId="780E4F13" w14:textId="77777777" w:rsidR="002F7218" w:rsidRDefault="002F7218"/>
    <w:p w14:paraId="0EBA3802" w14:textId="77777777" w:rsidR="002F7218" w:rsidRPr="002F7218" w:rsidRDefault="002F7218">
      <w:pPr>
        <w:rPr>
          <w:b/>
        </w:rPr>
      </w:pPr>
      <w:r w:rsidRPr="002F7218">
        <w:rPr>
          <w:b/>
        </w:rPr>
        <w:t xml:space="preserve"> 7. Other Relevant Insights</w:t>
      </w:r>
    </w:p>
    <w:p w14:paraId="7D97F65E" w14:textId="77777777" w:rsidR="002F7218" w:rsidRDefault="002F7218">
      <w:r>
        <w:t>The English word "providence" comes from the Latin providere, which means "to foresee" or "to see ahead." This directly mirrors the Hebrew connection in ra'ah between divine vision and divine provision. Because God sees the end from the beginning, and because He sees our current struggles with perfect clarity, He is already working ahead of us to provide what is needed for our deliverance.</w:t>
      </w:r>
    </w:p>
    <w:p w14:paraId="50B8EBB7" w14:textId="77777777" w:rsidR="002F7218" w:rsidRDefault="002F7218"/>
    <w:p w14:paraId="322985CB" w14:textId="77777777" w:rsidR="002F7218" w:rsidRPr="002F7218" w:rsidRDefault="002F7218">
      <w:pPr>
        <w:rPr>
          <w:b/>
        </w:rPr>
      </w:pPr>
      <w:r w:rsidRPr="002F7218">
        <w:rPr>
          <w:b/>
        </w:rPr>
        <w:t xml:space="preserve"> 8. References</w:t>
      </w:r>
    </w:p>
    <w:p w14:paraId="2361D00D" w14:textId="77777777" w:rsidR="002F7218" w:rsidRDefault="002F7218">
      <w:r>
        <w:t>• Brown-Driver-Briggs Hebrew and English Lexicon</w:t>
      </w:r>
    </w:p>
    <w:p w14:paraId="4BB1A554" w14:textId="77777777" w:rsidR="002F7218" w:rsidRDefault="002F7218">
      <w:r>
        <w:t>• Theological Wordbook of the Old Testament</w:t>
      </w:r>
    </w:p>
    <w:p w14:paraId="682D09C8" w14:textId="77777777" w:rsidR="002F7218" w:rsidRDefault="002F7218">
      <w:r>
        <w:t>• Hebrew and Aramaic Lexicon of the Old Testament</w:t>
      </w:r>
    </w:p>
    <w:p w14:paraId="1C6CF4AA" w14:textId="77777777" w:rsidR="002F7218" w:rsidRDefault="002F7218">
      <w:r>
        <w:t>• Expository Dictionary of Bible Words by Stephen D. Renn</w:t>
      </w:r>
    </w:p>
    <w:p w14:paraId="5D215054" w14:textId="1AF2EC5C" w:rsidR="004C5552" w:rsidRDefault="002F7218">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7218"/>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DF910"/>
  <w15:chartTrackingRefBased/>
  <w15:docId w15:val="{36CFEA52-9CFF-42CC-ABB6-E47C6813F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7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7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218"/>
    <w:rPr>
      <w:rFonts w:eastAsiaTheme="majorEastAsia" w:cstheme="majorBidi"/>
      <w:color w:val="272727" w:themeColor="text1" w:themeTint="D8"/>
    </w:rPr>
  </w:style>
  <w:style w:type="paragraph" w:styleId="Title">
    <w:name w:val="Title"/>
    <w:basedOn w:val="Normal"/>
    <w:next w:val="Normal"/>
    <w:link w:val="TitleChar"/>
    <w:uiPriority w:val="10"/>
    <w:qFormat/>
    <w:rsid w:val="002F7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218"/>
    <w:pPr>
      <w:spacing w:before="160"/>
      <w:jc w:val="center"/>
    </w:pPr>
    <w:rPr>
      <w:i/>
      <w:iCs/>
      <w:color w:val="404040" w:themeColor="text1" w:themeTint="BF"/>
    </w:rPr>
  </w:style>
  <w:style w:type="character" w:customStyle="1" w:styleId="QuoteChar">
    <w:name w:val="Quote Char"/>
    <w:basedOn w:val="DefaultParagraphFont"/>
    <w:link w:val="Quote"/>
    <w:uiPriority w:val="29"/>
    <w:rsid w:val="002F7218"/>
    <w:rPr>
      <w:i/>
      <w:iCs/>
      <w:color w:val="404040" w:themeColor="text1" w:themeTint="BF"/>
    </w:rPr>
  </w:style>
  <w:style w:type="paragraph" w:styleId="ListParagraph">
    <w:name w:val="List Paragraph"/>
    <w:basedOn w:val="Normal"/>
    <w:uiPriority w:val="34"/>
    <w:qFormat/>
    <w:rsid w:val="002F7218"/>
    <w:pPr>
      <w:ind w:left="720"/>
      <w:contextualSpacing/>
    </w:pPr>
  </w:style>
  <w:style w:type="character" w:styleId="IntenseEmphasis">
    <w:name w:val="Intense Emphasis"/>
    <w:basedOn w:val="DefaultParagraphFont"/>
    <w:uiPriority w:val="21"/>
    <w:qFormat/>
    <w:rsid w:val="002F7218"/>
    <w:rPr>
      <w:i/>
      <w:iCs/>
      <w:color w:val="2E74B5" w:themeColor="accent1" w:themeShade="BF"/>
    </w:rPr>
  </w:style>
  <w:style w:type="paragraph" w:styleId="IntenseQuote">
    <w:name w:val="Intense Quote"/>
    <w:basedOn w:val="Normal"/>
    <w:next w:val="Normal"/>
    <w:link w:val="IntenseQuoteChar"/>
    <w:uiPriority w:val="30"/>
    <w:qFormat/>
    <w:rsid w:val="002F72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7218"/>
    <w:rPr>
      <w:i/>
      <w:iCs/>
      <w:color w:val="2E74B5" w:themeColor="accent1" w:themeShade="BF"/>
    </w:rPr>
  </w:style>
  <w:style w:type="character" w:styleId="IntenseReference">
    <w:name w:val="Intense Reference"/>
    <w:basedOn w:val="DefaultParagraphFont"/>
    <w:uiPriority w:val="32"/>
    <w:qFormat/>
    <w:rsid w:val="002F72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4555</Characters>
  <Application>Microsoft Office Word</Application>
  <DocSecurity>0</DocSecurity>
  <Lines>37</Lines>
  <Paragraphs>10</Paragraphs>
  <ScaleCrop>false</ScaleCrop>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