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1F43" w14:textId="77777777" w:rsidR="0001350A" w:rsidRPr="0001350A" w:rsidRDefault="0001350A">
      <w:pPr>
        <w:rPr>
          <w:b/>
        </w:rPr>
      </w:pPr>
      <w:r w:rsidRPr="0001350A">
        <w:rPr>
          <w:b/>
        </w:rPr>
        <w:t>OVERTHROW - ( haras , Strong's H2040 )</w:t>
      </w:r>
    </w:p>
    <w:p w14:paraId="0CC43771" w14:textId="77777777" w:rsidR="0001350A" w:rsidRDefault="0001350A">
      <w:r w:rsidRPr="0001350A">
        <w:rPr>
          <w:b/>
        </w:rPr>
        <w:t>Summary:</w:t>
      </w:r>
    </w:p>
    <w:p w14:paraId="5E8FA551" w14:textId="77777777" w:rsidR="0001350A" w:rsidRDefault="0001350A">
      <w:r>
        <w:t>The Hebrew verb haras means to tear down, demolish, or ruin. In Exodus 23:24, the word is used in an intensive grammatical construction ("utterly overthrow") to command the absolute, physical demolition of Canaanite idols and altars. God demands that His people make no peace, compromises, or alliances with the idolatrous systems of the land. Instead of merely ignoring or tolerating these false gods, Israel was commanded to actively and completely destroy them. This word teaches that spiritual purity requires the thorough dismantling of competing loyalties.</w:t>
      </w:r>
    </w:p>
    <w:p w14:paraId="47C60844" w14:textId="77777777" w:rsidR="0001350A" w:rsidRDefault="0001350A"/>
    <w:p w14:paraId="1337EB80" w14:textId="77777777" w:rsidR="0001350A" w:rsidRDefault="0001350A">
      <w:r w:rsidRPr="0001350A">
        <w:rPr>
          <w:b/>
        </w:rPr>
        <w:t>Full Study:</w:t>
      </w:r>
    </w:p>
    <w:p w14:paraId="63525C53" w14:textId="77777777" w:rsidR="0001350A" w:rsidRDefault="0001350A"/>
    <w:p w14:paraId="69ACB949" w14:textId="77777777" w:rsidR="0001350A" w:rsidRPr="0001350A" w:rsidRDefault="0001350A">
      <w:pPr>
        <w:rPr>
          <w:b/>
        </w:rPr>
      </w:pPr>
      <w:r w:rsidRPr="0001350A">
        <w:rPr>
          <w:b/>
        </w:rPr>
        <w:t xml:space="preserve"> 1. Word Picture / Background</w:t>
      </w:r>
    </w:p>
    <w:p w14:paraId="224D1D42" w14:textId="77777777" w:rsidR="0001350A" w:rsidRDefault="0001350A">
      <w:r>
        <w:t xml:space="preserve">The literal root of haras refers to the physical pulling down or dismantling of a built structure, such as a wall, a building, a city, or an altar. It is the direct conceptual opposite of banah (to build). The word evokes the physical exertion, force, and noise of tearing something apart brick by brick or stone by stone until nothing remains standing. It is not a gentle removal, but a violent, decisive flattening of a structure. </w:t>
      </w:r>
    </w:p>
    <w:p w14:paraId="03682A7F" w14:textId="77777777" w:rsidR="0001350A" w:rsidRDefault="0001350A"/>
    <w:p w14:paraId="4E33027B" w14:textId="77777777" w:rsidR="0001350A" w:rsidRPr="0001350A" w:rsidRDefault="0001350A">
      <w:pPr>
        <w:rPr>
          <w:b/>
        </w:rPr>
      </w:pPr>
      <w:r w:rsidRPr="0001350A">
        <w:rPr>
          <w:b/>
        </w:rPr>
        <w:t xml:space="preserve"> 2. Meaning / Lexical Definition</w:t>
      </w:r>
    </w:p>
    <w:p w14:paraId="15F3194E" w14:textId="77777777" w:rsidR="0001350A" w:rsidRDefault="0001350A">
      <w:r>
        <w:t xml:space="preserve">The verb haras signifies to tear down, demolish, shatter, break through, or throw down. </w:t>
      </w:r>
    </w:p>
    <w:p w14:paraId="2A1E790A" w14:textId="77777777" w:rsidR="0001350A" w:rsidRDefault="0001350A">
      <w:r>
        <w:t>• In the Qal stem, it refers to throwing down walls, tearing down buildings, or breaking through boundaries.</w:t>
      </w:r>
    </w:p>
    <w:p w14:paraId="6E1634D8" w14:textId="77777777" w:rsidR="0001350A" w:rsidRDefault="0001350A">
      <w:r>
        <w:t>• In the Piel stem (used here in Exodus 23:24), the action is intensive, meaning to utterly ruin, completely demolish, or raze to the ground.</w:t>
      </w:r>
    </w:p>
    <w:p w14:paraId="64F635DB" w14:textId="77777777" w:rsidR="0001350A" w:rsidRDefault="0001350A">
      <w:r>
        <w:t>• Grammatically, Exodus 23:24 pairs the infinitive absolute with the imperfect verb (hares teharesem), which translates literally as "demolishing you shall demolish." This emphatic Hebrew idiom indicates absolute certainty and thoroughness: "you must utterly overthrow them."</w:t>
      </w:r>
    </w:p>
    <w:p w14:paraId="547D0845" w14:textId="77777777" w:rsidR="0001350A" w:rsidRDefault="0001350A"/>
    <w:p w14:paraId="5BB3269E" w14:textId="77777777" w:rsidR="0001350A" w:rsidRPr="0001350A" w:rsidRDefault="0001350A">
      <w:pPr>
        <w:rPr>
          <w:b/>
        </w:rPr>
      </w:pPr>
      <w:r w:rsidRPr="0001350A">
        <w:rPr>
          <w:b/>
        </w:rPr>
        <w:t xml:space="preserve"> 3. Usage and Word Pictures</w:t>
      </w:r>
    </w:p>
    <w:p w14:paraId="02DD564A" w14:textId="77777777" w:rsidR="0001350A" w:rsidRDefault="0001350A">
      <w:r>
        <w:t>The Old Testament employs haras in several vivid contexts:</w:t>
      </w:r>
    </w:p>
    <w:p w14:paraId="00441507" w14:textId="77777777" w:rsidR="0001350A" w:rsidRDefault="0001350A">
      <w:r>
        <w:t>• Tearing down structures: It is used for demolishing fortified cities (2 Samuel 20:15) and breaking down defensive walls (Ezekiel 13:14).</w:t>
      </w:r>
    </w:p>
    <w:p w14:paraId="4EE74D3D" w14:textId="77777777" w:rsidR="0001350A" w:rsidRDefault="0001350A">
      <w:r>
        <w:t>• Breaking through boundaries: In Exodus 19:21, God warns the people not to "break through" (haras) the boundary around Mount Sinai to gaze at Him, portraying a forceful pushing past established limits.</w:t>
      </w:r>
    </w:p>
    <w:p w14:paraId="1A8B07A1" w14:textId="77777777" w:rsidR="0001350A" w:rsidRDefault="0001350A">
      <w:r>
        <w:t>• Shattering power: Psalm 58:6 uses the word to ask God to "break" (haras) the teeth of young lions, representing the complete stripping away of an enemy's power to devour.</w:t>
      </w:r>
    </w:p>
    <w:p w14:paraId="62B07956" w14:textId="77777777" w:rsidR="0001350A" w:rsidRDefault="0001350A">
      <w:r>
        <w:t>• Prophetic tearing down: In Jeremiah 1:10, God appoints Jeremiah to "pull down" (haras) nations and kingdoms before building and planting them, demonstrating that corrupted spiritual and political systems must be demolished before new life can begin.</w:t>
      </w:r>
    </w:p>
    <w:p w14:paraId="272BCDE2" w14:textId="77777777" w:rsidR="0001350A" w:rsidRDefault="0001350A"/>
    <w:p w14:paraId="56861152" w14:textId="77777777" w:rsidR="0001350A" w:rsidRPr="0001350A" w:rsidRDefault="0001350A">
      <w:pPr>
        <w:rPr>
          <w:b/>
        </w:rPr>
      </w:pPr>
      <w:r w:rsidRPr="0001350A">
        <w:rPr>
          <w:b/>
        </w:rPr>
        <w:t xml:space="preserve"> 4. Theological Implications</w:t>
      </w:r>
    </w:p>
    <w:p w14:paraId="705355CC" w14:textId="77777777" w:rsidR="0001350A" w:rsidRDefault="0001350A">
      <w:r>
        <w:t>The theological weight of haras in the Covenant Code is immense. God's covenant relationship with Israel is exclusive. He will not share His glory with false deities, nor will He tolerate a syncretistic faith where Israel worships Him alongside Canaanite idols. The command to haras their gods means that Israel could not safely co-exist with the religious monuments of the land. True worship of Yahweh requires the active destruction of false altars. It highlights that the process of holiness involves both positive obedience (building up the true altar) and negative destruction (tearing down the false).</w:t>
      </w:r>
    </w:p>
    <w:p w14:paraId="480F593D" w14:textId="77777777" w:rsidR="0001350A" w:rsidRDefault="0001350A"/>
    <w:p w14:paraId="0FDF42D1" w14:textId="77777777" w:rsidR="0001350A" w:rsidRPr="0001350A" w:rsidRDefault="0001350A">
      <w:pPr>
        <w:rPr>
          <w:b/>
        </w:rPr>
      </w:pPr>
      <w:r w:rsidRPr="0001350A">
        <w:rPr>
          <w:b/>
        </w:rPr>
        <w:t xml:space="preserve"> 5. Contextual Nuance in the Passage</w:t>
      </w:r>
    </w:p>
    <w:p w14:paraId="0313149C" w14:textId="77777777" w:rsidR="0001350A" w:rsidRDefault="0001350A">
      <w:r>
        <w:t>In Exodus 23:24, God is preparing Israel to enter the Promised Land. The pagan nations of Canaan had established highly organized systems of worship centered around stone altars and sacred pillars (matsebah). God warns His people not to bow down to their gods, serve them, or copy their practices. Instead, they must "utterly overthrow them." The pronoun "them" refers to the gods and their physical representations. This physical destruction was a defensive spiritual measure. If the altars were left standing, Israel would eventually succumb to the temptation to use them.</w:t>
      </w:r>
    </w:p>
    <w:p w14:paraId="0E0A5F7E" w14:textId="77777777" w:rsidR="0001350A" w:rsidRDefault="0001350A"/>
    <w:p w14:paraId="3EFE2ECE" w14:textId="77777777" w:rsidR="0001350A" w:rsidRPr="0001350A" w:rsidRDefault="0001350A">
      <w:pPr>
        <w:rPr>
          <w:b/>
        </w:rPr>
      </w:pPr>
      <w:r w:rsidRPr="0001350A">
        <w:rPr>
          <w:b/>
        </w:rPr>
        <w:t xml:space="preserve"> 6. Key Uses in Other Verses (NKJV)</w:t>
      </w:r>
    </w:p>
    <w:p w14:paraId="38567100" w14:textId="77777777" w:rsidR="0001350A" w:rsidRDefault="0001350A">
      <w:r>
        <w:t>• Exodus 19:21 - "And the LORD said to Moses, 'Go down and warn the people, lest they break through to gaze at the LORD, and many of them perish.'"</w:t>
      </w:r>
    </w:p>
    <w:p w14:paraId="6739D082" w14:textId="77777777" w:rsidR="0001350A" w:rsidRDefault="0001350A">
      <w:r>
        <w:t>• Judges 6:25 - "...and tear down the altar of Baal that your father has..."</w:t>
      </w:r>
    </w:p>
    <w:p w14:paraId="3000FE51" w14:textId="77777777" w:rsidR="0001350A" w:rsidRDefault="0001350A">
      <w:r>
        <w:t>• 1 Kings 18:30 - "...And he repaired the altar of the LORD that was broken down."</w:t>
      </w:r>
    </w:p>
    <w:p w14:paraId="31294344" w14:textId="77777777" w:rsidR="0001350A" w:rsidRDefault="0001350A">
      <w:r>
        <w:t>• Psalm 11:3 - "If the foundations are destroyed, what can the righteous do?"</w:t>
      </w:r>
    </w:p>
    <w:p w14:paraId="17065961" w14:textId="77777777" w:rsidR="0001350A" w:rsidRDefault="0001350A">
      <w:r>
        <w:t>• Jeremiah 1:10 - "See, I have this day set you over the nations and over the kingdoms, to root out and to pull down, to destroy and to throw down, to build and to plant."</w:t>
      </w:r>
    </w:p>
    <w:p w14:paraId="699F9143" w14:textId="77777777" w:rsidR="0001350A" w:rsidRDefault="0001350A"/>
    <w:p w14:paraId="2994ABEE" w14:textId="77777777" w:rsidR="0001350A" w:rsidRPr="0001350A" w:rsidRDefault="0001350A">
      <w:pPr>
        <w:rPr>
          <w:b/>
        </w:rPr>
      </w:pPr>
      <w:r w:rsidRPr="0001350A">
        <w:rPr>
          <w:b/>
        </w:rPr>
        <w:t xml:space="preserve"> 7. Other Relevant Insights</w:t>
      </w:r>
    </w:p>
    <w:p w14:paraId="47949537" w14:textId="77777777" w:rsidR="0001350A" w:rsidRDefault="0001350A">
      <w:r>
        <w:t>In the Greek translation of the Old Testament (the Septuagint), haras is often translated by the verb kathaireo, which means to pull down, demolish, or destroy. This is the exact Greek verb used by the Apostle Paul in 2 Corinthians 10:4: "For the weapons of our warfare are not carnal but mighty in God for pulling down strongholds." The pastoral link is clear: what Israel was commanded to do physically to Canaanite altars, Christians are called to do spiritually to sinful thoughts, habits, and strongholds that set themselves up against the knowledge of God.</w:t>
      </w:r>
    </w:p>
    <w:p w14:paraId="2A2D2AF6" w14:textId="77777777" w:rsidR="0001350A" w:rsidRDefault="0001350A"/>
    <w:p w14:paraId="21D5D9E3" w14:textId="77777777" w:rsidR="0001350A" w:rsidRPr="0001350A" w:rsidRDefault="0001350A">
      <w:pPr>
        <w:rPr>
          <w:b/>
        </w:rPr>
      </w:pPr>
      <w:r w:rsidRPr="0001350A">
        <w:rPr>
          <w:b/>
        </w:rPr>
        <w:t xml:space="preserve"> 8. References</w:t>
      </w:r>
    </w:p>
    <w:p w14:paraId="2414ADFC" w14:textId="77777777" w:rsidR="0001350A" w:rsidRDefault="0001350A">
      <w:r>
        <w:t>• Brown-Driver-Briggs Hebrew and English Lexicon</w:t>
      </w:r>
    </w:p>
    <w:p w14:paraId="48637231" w14:textId="77777777" w:rsidR="0001350A" w:rsidRDefault="0001350A">
      <w:r>
        <w:t>• Hebrew and Aramaic Lexicon of the Old Testament (HALOT)</w:t>
      </w:r>
    </w:p>
    <w:p w14:paraId="2A208CE1" w14:textId="77777777" w:rsidR="0001350A" w:rsidRDefault="0001350A">
      <w:r>
        <w:t>• Theological Wordbook of the Old Testament (TWOT)</w:t>
      </w:r>
    </w:p>
    <w:p w14:paraId="3DC96DBA" w14:textId="77777777" w:rsidR="0001350A" w:rsidRDefault="0001350A">
      <w:r>
        <w:t>• New International Dictionary of Old Testament Theology and Exegesis (NIDOTTE)</w:t>
      </w:r>
    </w:p>
    <w:p w14:paraId="7383582D" w14:textId="77777777" w:rsidR="0001350A" w:rsidRDefault="0001350A">
      <w:r>
        <w:t>• Gesenius' Hebrew and Chaldee Lexicon</w:t>
      </w:r>
    </w:p>
    <w:p w14:paraId="10DAADDD" w14:textId="77777777" w:rsidR="004C5552" w:rsidRDefault="0001350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0A"/>
    <w:rsid w:val="000135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0F0D"/>
  <w15:chartTrackingRefBased/>
  <w15:docId w15:val="{2F327AC7-7043-4A86-952F-5B85F74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50A"/>
    <w:rPr>
      <w:rFonts w:eastAsiaTheme="majorEastAsia" w:cstheme="majorBidi"/>
      <w:color w:val="272727" w:themeColor="text1" w:themeTint="D8"/>
    </w:rPr>
  </w:style>
  <w:style w:type="paragraph" w:styleId="Title">
    <w:name w:val="Title"/>
    <w:basedOn w:val="Normal"/>
    <w:next w:val="Normal"/>
    <w:link w:val="TitleChar"/>
    <w:uiPriority w:val="10"/>
    <w:qFormat/>
    <w:rsid w:val="00013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50A"/>
    <w:pPr>
      <w:spacing w:before="160"/>
      <w:jc w:val="center"/>
    </w:pPr>
    <w:rPr>
      <w:i/>
      <w:iCs/>
      <w:color w:val="404040" w:themeColor="text1" w:themeTint="BF"/>
    </w:rPr>
  </w:style>
  <w:style w:type="character" w:customStyle="1" w:styleId="QuoteChar">
    <w:name w:val="Quote Char"/>
    <w:basedOn w:val="DefaultParagraphFont"/>
    <w:link w:val="Quote"/>
    <w:uiPriority w:val="29"/>
    <w:rsid w:val="0001350A"/>
    <w:rPr>
      <w:i/>
      <w:iCs/>
      <w:color w:val="404040" w:themeColor="text1" w:themeTint="BF"/>
    </w:rPr>
  </w:style>
  <w:style w:type="paragraph" w:styleId="ListParagraph">
    <w:name w:val="List Paragraph"/>
    <w:basedOn w:val="Normal"/>
    <w:uiPriority w:val="34"/>
    <w:qFormat/>
    <w:rsid w:val="0001350A"/>
    <w:pPr>
      <w:ind w:left="720"/>
      <w:contextualSpacing/>
    </w:pPr>
  </w:style>
  <w:style w:type="character" w:styleId="IntenseEmphasis">
    <w:name w:val="Intense Emphasis"/>
    <w:basedOn w:val="DefaultParagraphFont"/>
    <w:uiPriority w:val="21"/>
    <w:qFormat/>
    <w:rsid w:val="0001350A"/>
    <w:rPr>
      <w:i/>
      <w:iCs/>
      <w:color w:val="2E74B5" w:themeColor="accent1" w:themeShade="BF"/>
    </w:rPr>
  </w:style>
  <w:style w:type="paragraph" w:styleId="IntenseQuote">
    <w:name w:val="Intense Quote"/>
    <w:basedOn w:val="Normal"/>
    <w:next w:val="Normal"/>
    <w:link w:val="IntenseQuoteChar"/>
    <w:uiPriority w:val="30"/>
    <w:qFormat/>
    <w:rsid w:val="000135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50A"/>
    <w:rPr>
      <w:i/>
      <w:iCs/>
      <w:color w:val="2E74B5" w:themeColor="accent1" w:themeShade="BF"/>
    </w:rPr>
  </w:style>
  <w:style w:type="character" w:styleId="IntenseReference">
    <w:name w:val="Intense Reference"/>
    <w:basedOn w:val="DefaultParagraphFont"/>
    <w:uiPriority w:val="32"/>
    <w:qFormat/>
    <w:rsid w:val="000135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