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D7A8" w14:textId="77777777" w:rsidR="00087751" w:rsidRPr="00087751" w:rsidRDefault="00087751">
      <w:pPr>
        <w:rPr>
          <w:b/>
        </w:rPr>
      </w:pPr>
      <w:r w:rsidRPr="00087751">
        <w:rPr>
          <w:b/>
        </w:rPr>
        <w:t>DELIVER - ( natan , Strong's H5414 )</w:t>
      </w:r>
    </w:p>
    <w:p w14:paraId="19D9124A" w14:textId="77777777" w:rsidR="00087751" w:rsidRDefault="00087751">
      <w:r w:rsidRPr="00087751">
        <w:rPr>
          <w:b/>
        </w:rPr>
        <w:t>Summary:</w:t>
      </w:r>
    </w:p>
    <w:p w14:paraId="379F5496" w14:textId="77777777" w:rsidR="00087751" w:rsidRDefault="00087751">
      <w:r>
        <w:t>The Hebrew verb natan fundamentally means "to give." In the context of covenant promise and military conquest, when God "gives" or "delivers" enemies into the hands of His people, He is sovereignly transferring authority, ownership, and control over them. In Exodus 23:31, this delivery represents the divine fulfillment of the Abrahamic covenant. Israel's victory is not achieved through human might but as a gift of grace from Yahweh, who dispossesses the Canaanites and hands them over to Israel's stewardship, requiring active obedience to drive them out.</w:t>
      </w:r>
    </w:p>
    <w:p w14:paraId="767CBEB4" w14:textId="77777777" w:rsidR="00087751" w:rsidRDefault="00087751"/>
    <w:p w14:paraId="2AACF2C8" w14:textId="77777777" w:rsidR="00087751" w:rsidRDefault="00087751">
      <w:r w:rsidRPr="00087751">
        <w:rPr>
          <w:b/>
        </w:rPr>
        <w:t>Full Study:</w:t>
      </w:r>
    </w:p>
    <w:p w14:paraId="47EAB201" w14:textId="77777777" w:rsidR="00087751" w:rsidRDefault="00087751"/>
    <w:p w14:paraId="11BBB7EB" w14:textId="77777777" w:rsidR="00087751" w:rsidRPr="00087751" w:rsidRDefault="00087751">
      <w:pPr>
        <w:rPr>
          <w:b/>
        </w:rPr>
      </w:pPr>
      <w:r w:rsidRPr="00087751">
        <w:rPr>
          <w:b/>
        </w:rPr>
        <w:t>1. Word Picture / Background</w:t>
      </w:r>
    </w:p>
    <w:p w14:paraId="698B66E5" w14:textId="77777777" w:rsidR="00087751" w:rsidRDefault="00087751">
      <w:r>
        <w:t xml:space="preserve">The root natan is one of the most frequent verbs in the Hebrew Bible, occurring over 2,000 times. Its primary, concrete meaning is "to give" or "to hand over." </w:t>
      </w:r>
    </w:p>
    <w:p w14:paraId="23F745B2" w14:textId="77777777" w:rsidR="00087751" w:rsidRDefault="00087751">
      <w:r>
        <w:t>The historical and cultural background of "giving into the hand" (natan beyad) is a legal and military idiom of the ancient Near East. When a king or deity "handed over" a territory or a people, it signified a complete transfer of power, possession, and judicial custody. The hand (yad) symbolizes power, control, and agency. To be "given into the hand" of another is to have one's destiny entirely decided by the recipient.</w:t>
      </w:r>
    </w:p>
    <w:p w14:paraId="603983B8" w14:textId="77777777" w:rsidR="00087751" w:rsidRDefault="00087751"/>
    <w:p w14:paraId="197F23AE" w14:textId="77777777" w:rsidR="00087751" w:rsidRPr="00087751" w:rsidRDefault="00087751">
      <w:pPr>
        <w:rPr>
          <w:b/>
        </w:rPr>
      </w:pPr>
      <w:r w:rsidRPr="00087751">
        <w:rPr>
          <w:b/>
        </w:rPr>
        <w:t>2. Meaning / Lexical Definition</w:t>
      </w:r>
    </w:p>
    <w:p w14:paraId="3D888B06" w14:textId="77777777" w:rsidR="00087751" w:rsidRDefault="00087751">
      <w:r>
        <w:t>The verb natan possesses a broad semantic range:</w:t>
      </w:r>
    </w:p>
    <w:p w14:paraId="3A4A4397" w14:textId="77777777" w:rsidR="00087751" w:rsidRDefault="00087751">
      <w:r>
        <w:t>• To give, bestow, or grant a gift (such as land, covenant, or peace).</w:t>
      </w:r>
    </w:p>
    <w:p w14:paraId="4E0FCC99" w14:textId="77777777" w:rsidR="00087751" w:rsidRDefault="00087751">
      <w:r>
        <w:t>• To put, set, or place (such as setting boundaries, or putting laws in the heart).</w:t>
      </w:r>
    </w:p>
    <w:p w14:paraId="4F28F421" w14:textId="77777777" w:rsidR="00087751" w:rsidRDefault="00087751">
      <w:r>
        <w:t>• To deliver, hand over, or surrender (especially in military contexts, often paired with the preposition be ["into"] and yad ["hand"]).</w:t>
      </w:r>
    </w:p>
    <w:p w14:paraId="712A7B10" w14:textId="77777777" w:rsidR="00087751" w:rsidRDefault="00087751"/>
    <w:p w14:paraId="05C0164B" w14:textId="77777777" w:rsidR="00087751" w:rsidRDefault="00087751">
      <w:r>
        <w:t>In Exodus 23:31, natan is used in this third sense of delivering or handing over ('etten beyadkem—"I will give into your hand").</w:t>
      </w:r>
    </w:p>
    <w:p w14:paraId="3523E9ED" w14:textId="77777777" w:rsidR="00087751" w:rsidRDefault="00087751"/>
    <w:p w14:paraId="3DD20928" w14:textId="77777777" w:rsidR="00087751" w:rsidRPr="00087751" w:rsidRDefault="00087751">
      <w:pPr>
        <w:rPr>
          <w:b/>
        </w:rPr>
      </w:pPr>
      <w:r w:rsidRPr="00087751">
        <w:rPr>
          <w:b/>
        </w:rPr>
        <w:t>3. Usage and Word Pictures</w:t>
      </w:r>
    </w:p>
    <w:p w14:paraId="3DB61820" w14:textId="77777777" w:rsidR="00087751" w:rsidRDefault="00087751">
      <w:r>
        <w:t xml:space="preserve">The phrase natan beyad ("give into the hand") is a vivid word picture of absolute submission and transition of ownership. It visualizes a captive being led and the rope being handed over to a new master. Yahweh holds the inhabitants of Canaan in His hand; He then chooses to open His hand and place them into the hand of Israel. </w:t>
      </w:r>
    </w:p>
    <w:p w14:paraId="0DC8603D" w14:textId="77777777" w:rsidR="00087751" w:rsidRDefault="00087751">
      <w:r>
        <w:t>This idiom highlights that the battle belongs to the Lord. Israel does not seize the land through superior military strategy; rather, they receive it because God actively hands the inhabitants over to them.</w:t>
      </w:r>
    </w:p>
    <w:p w14:paraId="5B20CB1E" w14:textId="77777777" w:rsidR="00087751" w:rsidRDefault="00087751"/>
    <w:p w14:paraId="141D1844" w14:textId="77777777" w:rsidR="00087751" w:rsidRPr="00087751" w:rsidRDefault="00087751">
      <w:pPr>
        <w:rPr>
          <w:b/>
        </w:rPr>
      </w:pPr>
      <w:r w:rsidRPr="00087751">
        <w:rPr>
          <w:b/>
        </w:rPr>
        <w:t>4. Theological Implications</w:t>
      </w:r>
    </w:p>
    <w:p w14:paraId="3B389E6D" w14:textId="77777777" w:rsidR="00087751" w:rsidRDefault="00087751">
      <w:r>
        <w:t>• Divine Sovereignty and Grace: The land of Canaan belongs to Yahweh. Because He is the ultimate owner of the earth, He has the absolute right to "give" it to whom He pleases and to "deliver" its current occupants.</w:t>
      </w:r>
    </w:p>
    <w:p w14:paraId="06229E82" w14:textId="77777777" w:rsidR="00087751" w:rsidRDefault="00087751">
      <w:r>
        <w:t>• Covenant Faithfulness: God acts in accordance with His promise to Abraham, Isaac, and Jacob. The delivery of the Canaanites is the execution of His covenant decree.</w:t>
      </w:r>
    </w:p>
    <w:p w14:paraId="79278BB5" w14:textId="77777777" w:rsidR="00087751" w:rsidRDefault="00087751">
      <w:r>
        <w:t>• Human Responsibility vs. Divine Action: There is a cooperative tension in Exodus 23:31: "I will deliver... and you shall drive them out." God's sovereign act of delivering the enemy does not render Israel passive. It provides the legal and spiritual guarantee of victory, which Israel must then actualize through obedience and active warfare.</w:t>
      </w:r>
    </w:p>
    <w:p w14:paraId="7D279E94" w14:textId="77777777" w:rsidR="00087751" w:rsidRDefault="00087751"/>
    <w:p w14:paraId="73FB8F78" w14:textId="77777777" w:rsidR="00087751" w:rsidRPr="00087751" w:rsidRDefault="00087751">
      <w:pPr>
        <w:rPr>
          <w:b/>
        </w:rPr>
      </w:pPr>
      <w:r w:rsidRPr="00087751">
        <w:rPr>
          <w:b/>
        </w:rPr>
        <w:t>5. Contextual Nuance in the Passage</w:t>
      </w:r>
    </w:p>
    <w:p w14:paraId="14BBEA9A" w14:textId="77777777" w:rsidR="00087751" w:rsidRDefault="00087751">
      <w:r>
        <w:t xml:space="preserve">In Exodus 23:31, God is drawing the boundaries of the Promised Land from the Red Sea to the Euphrates River ("the River"). The verb natan (deliver) immediately follows the setting of these boundaries. This shows that God's "giving" is structured, purposeful, and complete. </w:t>
      </w:r>
    </w:p>
    <w:p w14:paraId="0823E11A" w14:textId="77777777" w:rsidR="00087751" w:rsidRDefault="00087751">
      <w:r>
        <w:t>By stating, "I will deliver the inhabitants of the land into your hand," God assures Moses and the Israelites that the terrifying military campaigns ahead are already decided in the heavenly court. The inhabitants, despite their formidable defenses, are already legally and spiritually handed over.</w:t>
      </w:r>
    </w:p>
    <w:p w14:paraId="637F5D0A" w14:textId="77777777" w:rsidR="00087751" w:rsidRDefault="00087751"/>
    <w:p w14:paraId="2821241F" w14:textId="77777777" w:rsidR="00087751" w:rsidRPr="00087751" w:rsidRDefault="00087751">
      <w:pPr>
        <w:rPr>
          <w:b/>
        </w:rPr>
      </w:pPr>
      <w:r w:rsidRPr="00087751">
        <w:rPr>
          <w:b/>
        </w:rPr>
        <w:t>6. Key Uses in Other Verses (NKJV)</w:t>
      </w:r>
    </w:p>
    <w:p w14:paraId="1A738AC9" w14:textId="77777777" w:rsidR="00087751" w:rsidRDefault="00087751">
      <w:r>
        <w:t>• Joshua 6:2 - "And the LORD said to Joshua: 'See! I have given [H5414] Jericho into your hand, its king, and the mighty men of valor.'"</w:t>
      </w:r>
    </w:p>
    <w:p w14:paraId="5DA00C79" w14:textId="77777777" w:rsidR="00087751" w:rsidRDefault="00087751">
      <w:r>
        <w:t>• Judges 7:7 - "Then the LORD said to Gideon, 'By the three hundred men who lapped I will save you, and deliver [H5414] the Midianites into your hand.'"</w:t>
      </w:r>
    </w:p>
    <w:p w14:paraId="600B546C" w14:textId="77777777" w:rsidR="00087751" w:rsidRDefault="00087751">
      <w:r>
        <w:t>• 1 Kings 8:46 - "...and You become angry with them and deliver [H5414] them to the enemy..."</w:t>
      </w:r>
    </w:p>
    <w:p w14:paraId="2DB2A49A" w14:textId="77777777" w:rsidR="00087751" w:rsidRDefault="00087751"/>
    <w:p w14:paraId="39617AF7" w14:textId="77777777" w:rsidR="00087751" w:rsidRPr="00087751" w:rsidRDefault="00087751">
      <w:pPr>
        <w:rPr>
          <w:b/>
        </w:rPr>
      </w:pPr>
      <w:r w:rsidRPr="00087751">
        <w:rPr>
          <w:b/>
        </w:rPr>
        <w:t>7. Other Relevant Insights</w:t>
      </w:r>
    </w:p>
    <w:p w14:paraId="6BB73975" w14:textId="77777777" w:rsidR="00087751" w:rsidRDefault="00087751">
      <w:r>
        <w:t>There is a profound pastoral lesson in the relationship between natan (to deliver) and human effort. Believers often wait for God to "deliver" a victory before they take a step of faith. But in the biblical economy, God's sovereign "delivering" is the catalyst and assurance for our "driving out." We fight from victory, not just for victory.</w:t>
      </w:r>
    </w:p>
    <w:p w14:paraId="6F2434A3" w14:textId="77777777" w:rsidR="00087751" w:rsidRDefault="00087751"/>
    <w:p w14:paraId="5B044A39" w14:textId="77777777" w:rsidR="00087751" w:rsidRPr="00087751" w:rsidRDefault="00087751">
      <w:pPr>
        <w:rPr>
          <w:b/>
        </w:rPr>
      </w:pPr>
      <w:r w:rsidRPr="00087751">
        <w:rPr>
          <w:b/>
        </w:rPr>
        <w:t>8. References</w:t>
      </w:r>
    </w:p>
    <w:p w14:paraId="4EA05408" w14:textId="77777777" w:rsidR="00087751" w:rsidRDefault="00087751">
      <w:r>
        <w:t>• Brown-Driver-Briggs Hebrew and English Lexicon</w:t>
      </w:r>
    </w:p>
    <w:p w14:paraId="77C4A340" w14:textId="77777777" w:rsidR="00087751" w:rsidRDefault="00087751">
      <w:r>
        <w:t>• Theological Wordbook of the Old Testament</w:t>
      </w:r>
    </w:p>
    <w:p w14:paraId="4DB7C11D" w14:textId="77777777" w:rsidR="00087751" w:rsidRDefault="00087751">
      <w:r>
        <w:t>• New International Dictionary of Old Testament Theology and Exegesis</w:t>
      </w:r>
    </w:p>
    <w:p w14:paraId="1D7860E9" w14:textId="77777777" w:rsidR="004C5552" w:rsidRDefault="00087751">
      <w:r>
        <w:t>• Koehler-Baumgartner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51"/>
    <w:rsid w:val="00017747"/>
    <w:rsid w:val="00023A4A"/>
    <w:rsid w:val="0006763F"/>
    <w:rsid w:val="00087751"/>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604B"/>
  <w15:chartTrackingRefBased/>
  <w15:docId w15:val="{38B73C6A-0272-46D3-8037-03D2E431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7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7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751"/>
    <w:rPr>
      <w:rFonts w:eastAsiaTheme="majorEastAsia" w:cstheme="majorBidi"/>
      <w:color w:val="272727" w:themeColor="text1" w:themeTint="D8"/>
    </w:rPr>
  </w:style>
  <w:style w:type="paragraph" w:styleId="Title">
    <w:name w:val="Title"/>
    <w:basedOn w:val="Normal"/>
    <w:next w:val="Normal"/>
    <w:link w:val="TitleChar"/>
    <w:uiPriority w:val="10"/>
    <w:qFormat/>
    <w:rsid w:val="00087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751"/>
    <w:pPr>
      <w:spacing w:before="160"/>
      <w:jc w:val="center"/>
    </w:pPr>
    <w:rPr>
      <w:i/>
      <w:iCs/>
      <w:color w:val="404040" w:themeColor="text1" w:themeTint="BF"/>
    </w:rPr>
  </w:style>
  <w:style w:type="character" w:customStyle="1" w:styleId="QuoteChar">
    <w:name w:val="Quote Char"/>
    <w:basedOn w:val="DefaultParagraphFont"/>
    <w:link w:val="Quote"/>
    <w:uiPriority w:val="29"/>
    <w:rsid w:val="00087751"/>
    <w:rPr>
      <w:i/>
      <w:iCs/>
      <w:color w:val="404040" w:themeColor="text1" w:themeTint="BF"/>
    </w:rPr>
  </w:style>
  <w:style w:type="paragraph" w:styleId="ListParagraph">
    <w:name w:val="List Paragraph"/>
    <w:basedOn w:val="Normal"/>
    <w:uiPriority w:val="34"/>
    <w:qFormat/>
    <w:rsid w:val="00087751"/>
    <w:pPr>
      <w:ind w:left="720"/>
      <w:contextualSpacing/>
    </w:pPr>
  </w:style>
  <w:style w:type="character" w:styleId="IntenseEmphasis">
    <w:name w:val="Intense Emphasis"/>
    <w:basedOn w:val="DefaultParagraphFont"/>
    <w:uiPriority w:val="21"/>
    <w:qFormat/>
    <w:rsid w:val="00087751"/>
    <w:rPr>
      <w:i/>
      <w:iCs/>
      <w:color w:val="2E74B5" w:themeColor="accent1" w:themeShade="BF"/>
    </w:rPr>
  </w:style>
  <w:style w:type="paragraph" w:styleId="IntenseQuote">
    <w:name w:val="Intense Quote"/>
    <w:basedOn w:val="Normal"/>
    <w:next w:val="Normal"/>
    <w:link w:val="IntenseQuoteChar"/>
    <w:uiPriority w:val="30"/>
    <w:qFormat/>
    <w:rsid w:val="000877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7751"/>
    <w:rPr>
      <w:i/>
      <w:iCs/>
      <w:color w:val="2E74B5" w:themeColor="accent1" w:themeShade="BF"/>
    </w:rPr>
  </w:style>
  <w:style w:type="character" w:styleId="IntenseReference">
    <w:name w:val="Intense Reference"/>
    <w:basedOn w:val="DefaultParagraphFont"/>
    <w:uiPriority w:val="32"/>
    <w:qFormat/>
    <w:rsid w:val="000877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