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4676" w14:textId="77777777" w:rsidR="00000162" w:rsidRPr="00000162" w:rsidRDefault="00000162">
      <w:pPr>
        <w:rPr>
          <w:b/>
        </w:rPr>
      </w:pPr>
      <w:r w:rsidRPr="00000162">
        <w:rPr>
          <w:b/>
        </w:rPr>
        <w:t>CONSUMING - ( akal , Strong's H398 )</w:t>
      </w:r>
    </w:p>
    <w:p w14:paraId="79E993E0" w14:textId="77777777" w:rsidR="00000162" w:rsidRDefault="00000162">
      <w:r w:rsidRPr="00000162">
        <w:rPr>
          <w:b/>
        </w:rPr>
        <w:t>Summary:</w:t>
      </w:r>
    </w:p>
    <w:p w14:paraId="2095C56D" w14:textId="77777777" w:rsidR="00000162" w:rsidRDefault="00000162">
      <w:r>
        <w:t>The Hebrew verb akal literally means "to eat," "to devour," or "to consume." In the context of Exodus 24:17, it describes the terrifying, awe-inspiring physical manifestation of God’s glory on Mount Sinai, appearing to the Israelites as a "consuming fire." This imagery communicates God's absolute holiness, majestic power, and the danger of approaching Him apart from His covenantal grace. It serves as both a warning of judgment and a visual declaration of His unapproachable, transcendent purity.</w:t>
      </w:r>
    </w:p>
    <w:p w14:paraId="6A72D49C" w14:textId="77777777" w:rsidR="00000162" w:rsidRDefault="00000162"/>
    <w:p w14:paraId="6323E4A0" w14:textId="77777777" w:rsidR="00000162" w:rsidRDefault="00000162">
      <w:r w:rsidRPr="00000162">
        <w:rPr>
          <w:b/>
        </w:rPr>
        <w:t>Full Study:</w:t>
      </w:r>
    </w:p>
    <w:p w14:paraId="62F04EAF" w14:textId="77777777" w:rsidR="00000162" w:rsidRDefault="00000162"/>
    <w:p w14:paraId="10F64714" w14:textId="77777777" w:rsidR="00000162" w:rsidRPr="00000162" w:rsidRDefault="00000162">
      <w:pPr>
        <w:rPr>
          <w:b/>
        </w:rPr>
      </w:pPr>
      <w:r w:rsidRPr="00000162">
        <w:rPr>
          <w:b/>
        </w:rPr>
        <w:t>1. Word Picture / Background</w:t>
      </w:r>
    </w:p>
    <w:p w14:paraId="559AFB0A" w14:textId="77777777" w:rsidR="00000162" w:rsidRDefault="00000162">
      <w:r>
        <w:t>The root meaning of akal is the physical act of eating or consuming food. When applied to fire, it paints a vivid, terrifying picture. Fire is personified as an insatiable beast that "eats" everything in its path, converting solid, enduring structures into worthless dust and ash. In the ancient world, fire was a force of absolute purification and total destruction. It could not be reasoned with or halted once unleashed. By depicting the glory of Yahweh as a "consuming fire," the text evokes the imagery of an active, hungry, all-powerful force that completely dominates and purges its environment.</w:t>
      </w:r>
    </w:p>
    <w:p w14:paraId="77A61A55" w14:textId="77777777" w:rsidR="00000162" w:rsidRDefault="00000162"/>
    <w:p w14:paraId="3D959011" w14:textId="77777777" w:rsidR="00000162" w:rsidRPr="00000162" w:rsidRDefault="00000162">
      <w:pPr>
        <w:rPr>
          <w:b/>
        </w:rPr>
      </w:pPr>
      <w:r w:rsidRPr="00000162">
        <w:rPr>
          <w:b/>
        </w:rPr>
        <w:t>2. Meaning / Lexical Definition</w:t>
      </w:r>
    </w:p>
    <w:p w14:paraId="0C107DD0" w14:textId="77777777" w:rsidR="00000162" w:rsidRDefault="00000162">
      <w:r>
        <w:t>• Akal is a primary root verb meaning to eat, devour, consume, or burn up.</w:t>
      </w:r>
    </w:p>
    <w:p w14:paraId="665BED68" w14:textId="77777777" w:rsidR="00000162" w:rsidRDefault="00000162">
      <w:r>
        <w:t>• In Exodus 24:17, the word appears as a feminine active participle ('okelet), serving as an attributive adjective modifying "fire" ('esh).</w:t>
      </w:r>
    </w:p>
    <w:p w14:paraId="478C5EBE" w14:textId="77777777" w:rsidR="00000162" w:rsidRDefault="00000162">
      <w:r>
        <w:t>• Lexically, this specific participle form denotes an active, continuous state of devouring. It is not a stagnant or potential heat, but an actively raging, consuming flame.</w:t>
      </w:r>
    </w:p>
    <w:p w14:paraId="433B7772" w14:textId="77777777" w:rsidR="00000162" w:rsidRDefault="00000162">
      <w:r>
        <w:t>• While the verb is used overwhelmingly in the Old Testament to describe the mundane act of eating meals, its application to fire shifts the semantic focus to total destruction and irresistible, transforming power.</w:t>
      </w:r>
    </w:p>
    <w:p w14:paraId="5F8036D8" w14:textId="77777777" w:rsidR="00000162" w:rsidRDefault="00000162"/>
    <w:p w14:paraId="21DC5E27" w14:textId="77777777" w:rsidR="00000162" w:rsidRPr="00000162" w:rsidRDefault="00000162">
      <w:pPr>
        <w:rPr>
          <w:b/>
        </w:rPr>
      </w:pPr>
      <w:r w:rsidRPr="00000162">
        <w:rPr>
          <w:b/>
        </w:rPr>
        <w:t>3. Usage and Word Pictures</w:t>
      </w:r>
    </w:p>
    <w:p w14:paraId="1E459235" w14:textId="77777777" w:rsidR="00000162" w:rsidRDefault="00000162">
      <w:r>
        <w:t>• The verb akal is used over 800 times in the Hebrew Bible. Its primary literal sense is eating food, but its metaphorical applications are diverse and powerful.</w:t>
      </w:r>
    </w:p>
    <w:p w14:paraId="326C9613" w14:textId="77777777" w:rsidR="00000162" w:rsidRDefault="00000162">
      <w:r>
        <w:t>• It is used to describe the destructive power of war, where the "sword devours" human lives.</w:t>
      </w:r>
    </w:p>
    <w:p w14:paraId="6C40C91F" w14:textId="77777777" w:rsidR="00000162" w:rsidRDefault="00000162">
      <w:r>
        <w:t>• It represents the psychological eating away of a person by grief, zeal, or anger, such as "zeal for Your house has consumed me."</w:t>
      </w:r>
    </w:p>
    <w:p w14:paraId="24F64617" w14:textId="77777777" w:rsidR="00000162" w:rsidRDefault="00000162">
      <w:r>
        <w:t>• The specific phrase "consuming fire" ('esh 'okelet) is the premier biblical word picture for divine judgment and absolute holiness. It signifies that God's presence destroys sin, rebellion, and everything incompatible with His holy nature.</w:t>
      </w:r>
    </w:p>
    <w:p w14:paraId="67FD53C1" w14:textId="77777777" w:rsidR="00000162" w:rsidRDefault="00000162"/>
    <w:p w14:paraId="4864004F" w14:textId="77777777" w:rsidR="00000162" w:rsidRPr="00000162" w:rsidRDefault="00000162">
      <w:pPr>
        <w:rPr>
          <w:b/>
        </w:rPr>
      </w:pPr>
      <w:r w:rsidRPr="00000162">
        <w:rPr>
          <w:b/>
        </w:rPr>
        <w:t>4. Theological Implications</w:t>
      </w:r>
    </w:p>
    <w:p w14:paraId="4B5DEF4A" w14:textId="77777777" w:rsidR="00000162" w:rsidRDefault="00000162">
      <w:r>
        <w:t>• Divine Holiness and Purity: God's holiness is not a passive beauty but an active, aggressive purity. Just as fire purges dross from gold, God's presence purifies the righteous and consumes the wicked.</w:t>
      </w:r>
    </w:p>
    <w:p w14:paraId="1CCE2579" w14:textId="77777777" w:rsidR="00000162" w:rsidRDefault="00000162">
      <w:r>
        <w:t>• The Danger of the Divine Presence: The visual of a consuming fire warned Israel that Yahweh is not a safe, domestic deity. He is transcendent, dangerous, and must be approached only on His own terms—through the blood of the covenant.</w:t>
      </w:r>
    </w:p>
    <w:p w14:paraId="0CB0DC24" w14:textId="77777777" w:rsidR="00000162" w:rsidRDefault="00000162">
      <w:r>
        <w:t>• God’s Jealousy: Deuteronomy 4:24 links the "consuming fire" directly to God's "jealousy." His jealousy is a burning, protective zeal for His own glory and the exclusive devotion of His covenant people.</w:t>
      </w:r>
    </w:p>
    <w:p w14:paraId="36732506" w14:textId="77777777" w:rsidR="00000162" w:rsidRDefault="00000162">
      <w:r>
        <w:t>• New Testament Continuity: The author of Hebrews uses this exact theological portrait to warn New Covenant believers: "For our God is a consuming fire" (Hebrews 12:29), emphasizing that the transition from Sinai to Zion does not diminish the demand for reverence and godly fear.</w:t>
      </w:r>
    </w:p>
    <w:p w14:paraId="551A9772" w14:textId="77777777" w:rsidR="00000162" w:rsidRDefault="00000162"/>
    <w:p w14:paraId="06F38170" w14:textId="77777777" w:rsidR="00000162" w:rsidRPr="00000162" w:rsidRDefault="00000162">
      <w:pPr>
        <w:rPr>
          <w:b/>
        </w:rPr>
      </w:pPr>
      <w:r w:rsidRPr="00000162">
        <w:rPr>
          <w:b/>
        </w:rPr>
        <w:t>5. Contextual Nuance in the Passage</w:t>
      </w:r>
    </w:p>
    <w:p w14:paraId="76A0DB4A" w14:textId="77777777" w:rsidR="00000162" w:rsidRDefault="00000162">
      <w:r>
        <w:t>• In Exodus 24, Moses, Aaron, Nadab, Abihu, and seventy elders have just ascended the mountain, seen God, and eaten and drunk in His presence under a paved work of sapphire stone.</w:t>
      </w:r>
    </w:p>
    <w:p w14:paraId="4A82C149" w14:textId="77777777" w:rsidR="00000162" w:rsidRDefault="00000162">
      <w:r>
        <w:t>• Following this intimate covenant meal, Moses is called higher into the cloud to receive the tablets of stone. To the rest of the congregation watching from the base of the mountain, the glory of Yahweh appears as a "consuming fire" on the peak.</w:t>
      </w:r>
    </w:p>
    <w:p w14:paraId="2E7096C5" w14:textId="77777777" w:rsidR="00000162" w:rsidRDefault="00000162">
      <w:r>
        <w:t>• This creates a stunning literary and theological contrast: those covered by the covenant blood can eat (akal) peaceably in His presence, while to those looking from afar, His glory remains an unapproachable, devouring (akal) fire.</w:t>
      </w:r>
    </w:p>
    <w:p w14:paraId="1AD697C4" w14:textId="77777777" w:rsidR="00000162" w:rsidRDefault="00000162">
      <w:r>
        <w:t>• Furthermore, this supernatural fire consumes nothing of the mountain itself. Like the burning bush in Exodus 3, this fire is self-sustaining and divine, not dependent on natural fuel, proving it is the uncreated glory of God Himself.</w:t>
      </w:r>
    </w:p>
    <w:p w14:paraId="61E1F492" w14:textId="77777777" w:rsidR="00000162" w:rsidRDefault="00000162"/>
    <w:p w14:paraId="576A5E99" w14:textId="77777777" w:rsidR="00000162" w:rsidRPr="00000162" w:rsidRDefault="00000162">
      <w:pPr>
        <w:rPr>
          <w:b/>
        </w:rPr>
      </w:pPr>
      <w:r w:rsidRPr="00000162">
        <w:rPr>
          <w:b/>
        </w:rPr>
        <w:t>6. Key Uses in Other Verses (NKJV)</w:t>
      </w:r>
    </w:p>
    <w:p w14:paraId="12B2985B" w14:textId="77777777" w:rsidR="00000162" w:rsidRDefault="00000162">
      <w:r>
        <w:t>• Deuteronomy 4:24 - "For the Lord your God is a consuming fire, a jealous God."</w:t>
      </w:r>
    </w:p>
    <w:p w14:paraId="2F51B04D" w14:textId="77777777" w:rsidR="00000162" w:rsidRDefault="00000162">
      <w:r>
        <w:t>• Deuteronomy 9:3 - "Therefore understand today that the Lord your God is He who goes over before you as a consuming fire."</w:t>
      </w:r>
    </w:p>
    <w:p w14:paraId="5329F9A5" w14:textId="77777777" w:rsidR="00000162" w:rsidRDefault="00000162">
      <w:r>
        <w:t>• Isaiah 29:6 - "You will be punished by the Lord of hosts with thunder and earthquake and great noise, with storm and tempest and the flame of devouring fire."</w:t>
      </w:r>
    </w:p>
    <w:p w14:paraId="1A116202" w14:textId="77777777" w:rsidR="00000162" w:rsidRDefault="00000162">
      <w:r>
        <w:t>• Isaiah 33:14 - "The sinners in Zion are afraid; fearfulness has seized the hypocrites: 'Who among us shall dwell with the devouring fire? Who among us shall dwell with everlasting burnings?'"</w:t>
      </w:r>
    </w:p>
    <w:p w14:paraId="4A880F23" w14:textId="77777777" w:rsidR="00000162" w:rsidRDefault="00000162"/>
    <w:p w14:paraId="4881FFE3" w14:textId="77777777" w:rsidR="00000162" w:rsidRPr="00000162" w:rsidRDefault="00000162">
      <w:pPr>
        <w:rPr>
          <w:b/>
        </w:rPr>
      </w:pPr>
      <w:r w:rsidRPr="00000162">
        <w:rPr>
          <w:b/>
        </w:rPr>
        <w:t>7. Other Relevant Insights</w:t>
      </w:r>
    </w:p>
    <w:p w14:paraId="40A3BCDB" w14:textId="77777777" w:rsidR="00000162" w:rsidRDefault="00000162">
      <w:r>
        <w:t>• In the ancient Near East, pagan deities of storm and war were often associated with fire, but their fire was chaotic and capricious. In contrast, Yahweh’s consuming fire on Sinai is orderly, linked to His covenant law, and serves to establish His holy boundaries.</w:t>
      </w:r>
    </w:p>
    <w:p w14:paraId="439C9797" w14:textId="77777777" w:rsidR="00000162" w:rsidRDefault="00000162">
      <w:r>
        <w:t>• The Greek Septuagint translates 'esh 'okelet in Exodus 24:17 as pyr phlegon (burning fire) or pyr katanaliskon (consuming fire), which is the exact phrase quoted in Hebrews 12:29.</w:t>
      </w:r>
    </w:p>
    <w:p w14:paraId="1785A8F7" w14:textId="77777777" w:rsidR="00000162" w:rsidRDefault="00000162"/>
    <w:p w14:paraId="5C9A2B27" w14:textId="77777777" w:rsidR="00000162" w:rsidRPr="00000162" w:rsidRDefault="00000162">
      <w:pPr>
        <w:rPr>
          <w:b/>
        </w:rPr>
      </w:pPr>
      <w:r w:rsidRPr="00000162">
        <w:rPr>
          <w:b/>
        </w:rPr>
        <w:t>8. References</w:t>
      </w:r>
    </w:p>
    <w:p w14:paraId="5764197A" w14:textId="77777777" w:rsidR="00000162" w:rsidRDefault="00000162">
      <w:r>
        <w:t>• Brown, Driver, Briggs Hebrew and English Lexicon</w:t>
      </w:r>
    </w:p>
    <w:p w14:paraId="427D4EE8" w14:textId="77777777" w:rsidR="00000162" w:rsidRDefault="00000162">
      <w:r>
        <w:t>• Theological Wordbook of the Old Testament</w:t>
      </w:r>
    </w:p>
    <w:p w14:paraId="76EF4DBD" w14:textId="77777777" w:rsidR="00000162" w:rsidRDefault="00000162">
      <w:r>
        <w:t>• Hebrew and Aramaic Lexicon of the Old Testament</w:t>
      </w:r>
    </w:p>
    <w:p w14:paraId="7194C483" w14:textId="77777777" w:rsidR="00000162" w:rsidRDefault="00000162">
      <w:r>
        <w:t>• Vine's Expository Dictionary of Old and New Testament Words</w:t>
      </w:r>
    </w:p>
    <w:p w14:paraId="47D7A162" w14:textId="7343CC0C" w:rsidR="004C5552" w:rsidRDefault="00000162">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62"/>
    <w:rsid w:val="000001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9E8A"/>
  <w15:chartTrackingRefBased/>
  <w15:docId w15:val="{F529E9A4-CECC-483E-8C66-28A1D3B2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0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0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162"/>
    <w:rPr>
      <w:rFonts w:eastAsiaTheme="majorEastAsia" w:cstheme="majorBidi"/>
      <w:color w:val="272727" w:themeColor="text1" w:themeTint="D8"/>
    </w:rPr>
  </w:style>
  <w:style w:type="paragraph" w:styleId="Title">
    <w:name w:val="Title"/>
    <w:basedOn w:val="Normal"/>
    <w:next w:val="Normal"/>
    <w:link w:val="TitleChar"/>
    <w:uiPriority w:val="10"/>
    <w:qFormat/>
    <w:rsid w:val="00000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162"/>
    <w:pPr>
      <w:spacing w:before="160"/>
      <w:jc w:val="center"/>
    </w:pPr>
    <w:rPr>
      <w:i/>
      <w:iCs/>
      <w:color w:val="404040" w:themeColor="text1" w:themeTint="BF"/>
    </w:rPr>
  </w:style>
  <w:style w:type="character" w:customStyle="1" w:styleId="QuoteChar">
    <w:name w:val="Quote Char"/>
    <w:basedOn w:val="DefaultParagraphFont"/>
    <w:link w:val="Quote"/>
    <w:uiPriority w:val="29"/>
    <w:rsid w:val="00000162"/>
    <w:rPr>
      <w:i/>
      <w:iCs/>
      <w:color w:val="404040" w:themeColor="text1" w:themeTint="BF"/>
    </w:rPr>
  </w:style>
  <w:style w:type="paragraph" w:styleId="ListParagraph">
    <w:name w:val="List Paragraph"/>
    <w:basedOn w:val="Normal"/>
    <w:uiPriority w:val="34"/>
    <w:qFormat/>
    <w:rsid w:val="00000162"/>
    <w:pPr>
      <w:ind w:left="720"/>
      <w:contextualSpacing/>
    </w:pPr>
  </w:style>
  <w:style w:type="character" w:styleId="IntenseEmphasis">
    <w:name w:val="Intense Emphasis"/>
    <w:basedOn w:val="DefaultParagraphFont"/>
    <w:uiPriority w:val="21"/>
    <w:qFormat/>
    <w:rsid w:val="00000162"/>
    <w:rPr>
      <w:i/>
      <w:iCs/>
      <w:color w:val="2E74B5" w:themeColor="accent1" w:themeShade="BF"/>
    </w:rPr>
  </w:style>
  <w:style w:type="paragraph" w:styleId="IntenseQuote">
    <w:name w:val="Intense Quote"/>
    <w:basedOn w:val="Normal"/>
    <w:next w:val="Normal"/>
    <w:link w:val="IntenseQuoteChar"/>
    <w:uiPriority w:val="30"/>
    <w:qFormat/>
    <w:rsid w:val="000001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0162"/>
    <w:rPr>
      <w:i/>
      <w:iCs/>
      <w:color w:val="2E74B5" w:themeColor="accent1" w:themeShade="BF"/>
    </w:rPr>
  </w:style>
  <w:style w:type="character" w:styleId="IntenseReference">
    <w:name w:val="Intense Reference"/>
    <w:basedOn w:val="DefaultParagraphFont"/>
    <w:uiPriority w:val="32"/>
    <w:qFormat/>
    <w:rsid w:val="000001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