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A754" w14:textId="77777777" w:rsidR="00837569" w:rsidRPr="00837569" w:rsidRDefault="00837569">
      <w:pPr>
        <w:rPr>
          <w:b/>
        </w:rPr>
      </w:pPr>
      <w:r w:rsidRPr="00837569">
        <w:rPr>
          <w:b/>
        </w:rPr>
        <w:t>VOICE - ( qôl , Strong's H6963 )</w:t>
      </w:r>
    </w:p>
    <w:p w14:paraId="53742BE1" w14:textId="77777777" w:rsidR="00837569" w:rsidRDefault="00837569">
      <w:r w:rsidRPr="00837569">
        <w:rPr>
          <w:b/>
        </w:rPr>
        <w:t>Summary:</w:t>
      </w:r>
    </w:p>
    <w:p w14:paraId="0BC640BF" w14:textId="77777777" w:rsidR="00837569" w:rsidRDefault="00837569">
      <w:r>
        <w:t>The Hebrew noun qôl refers to a voice, sound, noise, or call. In Exodus 24:3, it describes the unified, collective response of the Israelite assembly ("with one voice") as they commit themselves to covenant obedience to Yahweh's laws. This word captures not just acoustic sound, but the outward expression of human will, consent, and communal agreement.</w:t>
      </w:r>
    </w:p>
    <w:p w14:paraId="7A025A66" w14:textId="77777777" w:rsidR="00837569" w:rsidRDefault="00837569"/>
    <w:p w14:paraId="54363377" w14:textId="77777777" w:rsidR="00837569" w:rsidRDefault="00837569">
      <w:r w:rsidRPr="00837569">
        <w:rPr>
          <w:b/>
        </w:rPr>
        <w:t>Full Study:</w:t>
      </w:r>
    </w:p>
    <w:p w14:paraId="34C866AA" w14:textId="77777777" w:rsidR="00837569" w:rsidRDefault="00837569"/>
    <w:p w14:paraId="27A61525" w14:textId="77777777" w:rsidR="00837569" w:rsidRPr="00837569" w:rsidRDefault="00837569">
      <w:pPr>
        <w:rPr>
          <w:b/>
        </w:rPr>
      </w:pPr>
      <w:r w:rsidRPr="00837569">
        <w:rPr>
          <w:b/>
        </w:rPr>
        <w:t xml:space="preserve"> 1. Word Picture / Background</w:t>
      </w:r>
    </w:p>
    <w:p w14:paraId="56A40B81" w14:textId="77777777" w:rsidR="00837569" w:rsidRDefault="00837569">
      <w:r>
        <w:t>In its ancient Semitic origins, qôl is an onomatopoetic word, mimicking the resonance of a cry, call, or sharp sound. It spans a vast semantic range in the Old Testament, from the terrifying roar of thunder (often called the "voice of Yahweh" in the Psalms) to the gentle whisper heard by Elijah, to the articulate speech of human beings. In the ancient Near East, the collective "voice" of an assembly or treaty-making party carried legal weight, signifying formal consent and the ratification of a covenant.</w:t>
      </w:r>
    </w:p>
    <w:p w14:paraId="13D78CBB" w14:textId="77777777" w:rsidR="00837569" w:rsidRDefault="00837569"/>
    <w:p w14:paraId="300AA267" w14:textId="77777777" w:rsidR="00837569" w:rsidRPr="00837569" w:rsidRDefault="00837569">
      <w:pPr>
        <w:rPr>
          <w:b/>
        </w:rPr>
      </w:pPr>
      <w:r w:rsidRPr="00837569">
        <w:rPr>
          <w:b/>
        </w:rPr>
        <w:t xml:space="preserve"> 2. Meaning / Lexical Definition</w:t>
      </w:r>
    </w:p>
    <w:p w14:paraId="367A4BD8" w14:textId="77777777" w:rsidR="00837569" w:rsidRDefault="00837569">
      <w:r>
        <w:t>The primary meanings of qôl include:</w:t>
      </w:r>
    </w:p>
    <w:p w14:paraId="35A9FE54" w14:textId="77777777" w:rsidR="00837569" w:rsidRDefault="00837569">
      <w:r>
        <w:t>• The human voice (in speech, singing, crying, or shouting).</w:t>
      </w:r>
    </w:p>
    <w:p w14:paraId="5DCE800D" w14:textId="77777777" w:rsidR="00837569" w:rsidRDefault="00837569">
      <w:r>
        <w:t>• An inanimate sound, noise, or din (such as the sound of trumpets, rushing waters, chariot wheels, or thunder).</w:t>
      </w:r>
    </w:p>
    <w:p w14:paraId="3DBA9E7E" w14:textId="77777777" w:rsidR="00837569" w:rsidRDefault="00837569">
      <w:r>
        <w:t>• A call, cry, or public proclamation.</w:t>
      </w:r>
    </w:p>
    <w:p w14:paraId="4C1AAFE3" w14:textId="77777777" w:rsidR="00837569" w:rsidRDefault="00837569"/>
    <w:p w14:paraId="43EAC67A" w14:textId="77777777" w:rsidR="00837569" w:rsidRDefault="00837569">
      <w:r>
        <w:t>In grammatical constructs like "with one voice" (qôl 'e</w:t>
      </w:r>
      <w:r>
        <w:rPr>
          <w:rFonts w:ascii="Calibri" w:hAnsi="Calibri" w:cs="Calibri"/>
        </w:rPr>
        <w:t>ḥ</w:t>
      </w:r>
      <w:r>
        <w:t>ā</w:t>
      </w:r>
      <w:r>
        <w:rPr>
          <w:rFonts w:ascii="Calibri" w:hAnsi="Calibri" w:cs="Calibri"/>
        </w:rPr>
        <w:t>ḏ</w:t>
      </w:r>
      <w:r>
        <w:t>), the noun functions idiomatically to denote absolute unanimity, singular purpose, and collective agreement.</w:t>
      </w:r>
    </w:p>
    <w:p w14:paraId="78A3A786" w14:textId="77777777" w:rsidR="00837569" w:rsidRDefault="00837569"/>
    <w:p w14:paraId="0424C525" w14:textId="77777777" w:rsidR="00837569" w:rsidRPr="00837569" w:rsidRDefault="00837569">
      <w:pPr>
        <w:rPr>
          <w:b/>
        </w:rPr>
      </w:pPr>
      <w:r w:rsidRPr="00837569">
        <w:rPr>
          <w:b/>
        </w:rPr>
        <w:t xml:space="preserve"> 3. Usage and Word Pictures</w:t>
      </w:r>
    </w:p>
    <w:p w14:paraId="75086185" w14:textId="77777777" w:rsidR="00837569" w:rsidRDefault="00837569">
      <w:r>
        <w:t>• qôl is frequently used to describe the majestic, often terrifying sound of God's presence. At Mount Sinai, the qôl of the trumpet sounded long and beautiful, striking awe into the hearts of the people (Exodus 19:19).</w:t>
      </w:r>
    </w:p>
    <w:p w14:paraId="496338AB" w14:textId="77777777" w:rsidR="00837569" w:rsidRDefault="00837569"/>
    <w:p w14:paraId="3695E2E6" w14:textId="77777777" w:rsidR="00837569" w:rsidRDefault="00837569">
      <w:r>
        <w:t>The word is also used as a word picture for a cry demanding justice. In Genesis 4:10, the "voice" of Abel's blood cries out to God from the ground, depicting a silent but powerful plea for justice that God cannot ignore. When applied to a community, the qôl becomes a physical manifestation of their shared heart and mind, rising together in praise, lament, or—as in Exodus 24—covenantal vow.</w:t>
      </w:r>
    </w:p>
    <w:p w14:paraId="221D1BE7" w14:textId="77777777" w:rsidR="00837569" w:rsidRDefault="00837569"/>
    <w:p w14:paraId="6C8E8F30" w14:textId="77777777" w:rsidR="00837569" w:rsidRPr="00837569" w:rsidRDefault="00837569">
      <w:pPr>
        <w:rPr>
          <w:b/>
        </w:rPr>
      </w:pPr>
      <w:r w:rsidRPr="00837569">
        <w:rPr>
          <w:b/>
        </w:rPr>
        <w:t xml:space="preserve"> 4. Theological Implications</w:t>
      </w:r>
    </w:p>
    <w:p w14:paraId="0ABFEACA" w14:textId="77777777" w:rsidR="00837569" w:rsidRDefault="00837569">
      <w:r>
        <w:t xml:space="preserve">The theology of qôl centers on communication, relationship, and authority. Yahweh is not a silent deity; He is a speaking God whose qôl creates the universe, commands nature, and establishes covenants. Consequently, Israel's relationship with God is fundamentally defined by how they respond to His qôl. In Hebrew, "to obey" is frequently expressed by the idiom "to listen to the voice" (šāma‘ bəqôl). </w:t>
      </w:r>
    </w:p>
    <w:p w14:paraId="114F987E" w14:textId="77777777" w:rsidR="00837569" w:rsidRDefault="00837569"/>
    <w:p w14:paraId="2D2EA4F2" w14:textId="77777777" w:rsidR="00837569" w:rsidRDefault="00837569">
      <w:r>
        <w:t>In Exodus 24:3, the collective qôl of the people represents the human counterpart to the divine voice. God spoke His words; the people respond with their "one voice," binding themselves to the ethical and relational demands of the Torah.</w:t>
      </w:r>
    </w:p>
    <w:p w14:paraId="09AEDA0D" w14:textId="77777777" w:rsidR="00837569" w:rsidRDefault="00837569"/>
    <w:p w14:paraId="71578471" w14:textId="77777777" w:rsidR="00837569" w:rsidRPr="00837569" w:rsidRDefault="00837569">
      <w:pPr>
        <w:rPr>
          <w:b/>
        </w:rPr>
      </w:pPr>
      <w:r w:rsidRPr="00837569">
        <w:rPr>
          <w:b/>
        </w:rPr>
        <w:t xml:space="preserve"> 5. Contextual Nuance in the Passage</w:t>
      </w:r>
    </w:p>
    <w:p w14:paraId="5AF281BD" w14:textId="77777777" w:rsidR="00837569" w:rsidRDefault="00837569">
      <w:r>
        <w:t>In Exodus 24:3, Moses recites the "words of the LORD" and the "judgments" (the Book of the Covenant) to the assembled nation. The response of the people "with one voice" (qôl 'e</w:t>
      </w:r>
      <w:r>
        <w:rPr>
          <w:rFonts w:ascii="Calibri" w:hAnsi="Calibri" w:cs="Calibri"/>
        </w:rPr>
        <w:t>ḥ</w:t>
      </w:r>
      <w:r>
        <w:t>ā</w:t>
      </w:r>
      <w:r>
        <w:rPr>
          <w:rFonts w:ascii="Calibri" w:hAnsi="Calibri" w:cs="Calibri"/>
        </w:rPr>
        <w:t>ḏ</w:t>
      </w:r>
      <w:r>
        <w:t xml:space="preserve">) emphasizes complete solidarity. There is no dissenting murmur, no division, and no hesitation. </w:t>
      </w:r>
    </w:p>
    <w:p w14:paraId="45C2CADD" w14:textId="77777777" w:rsidR="00837569" w:rsidRDefault="00837569"/>
    <w:p w14:paraId="7C13409E" w14:textId="77777777" w:rsidR="00837569" w:rsidRDefault="00837569">
      <w:r>
        <w:t>This phrase underlines the solemnity of the covenant-making process. Their vocalized agreement serves as a legal verbal signature to the Sinai Covenant, which is shortly thereafter ratified by sacrificial blood (Exodus 24:8). The passage contrasts the thunderous, terrifying voice of God from the mountain with the responsive, obedient voice of His people on the plain.</w:t>
      </w:r>
    </w:p>
    <w:p w14:paraId="4AB5C7E7" w14:textId="77777777" w:rsidR="00837569" w:rsidRDefault="00837569"/>
    <w:p w14:paraId="5DE9F04F" w14:textId="77777777" w:rsidR="00837569" w:rsidRPr="00837569" w:rsidRDefault="00837569">
      <w:pPr>
        <w:rPr>
          <w:b/>
        </w:rPr>
      </w:pPr>
      <w:r w:rsidRPr="00837569">
        <w:rPr>
          <w:b/>
        </w:rPr>
        <w:t xml:space="preserve"> 6. Key Uses in Other Verses (NKJV)</w:t>
      </w:r>
    </w:p>
    <w:p w14:paraId="22EE1F16" w14:textId="77777777" w:rsidR="00837569" w:rsidRDefault="00837569">
      <w:r>
        <w:t>• Genesis 4:10 – "The voice of your brother's blood cries out to Me from the ground."</w:t>
      </w:r>
    </w:p>
    <w:p w14:paraId="4DD2679C" w14:textId="77777777" w:rsidR="00837569" w:rsidRDefault="00837569">
      <w:r>
        <w:t>• Exodus 19:19 – "And when the blast of the trumpet sounded long and became louder and louder, Moses spoke, and God answered him by voice."</w:t>
      </w:r>
    </w:p>
    <w:p w14:paraId="1FC1D42C" w14:textId="77777777" w:rsidR="00837569" w:rsidRDefault="00837569">
      <w:r>
        <w:t>• Deuteronomy 4:33 – "Did any people ever hear the voice of God speaking out of the midst of the fire, as you have heard, and live?"</w:t>
      </w:r>
    </w:p>
    <w:p w14:paraId="1878A943" w14:textId="77777777" w:rsidR="00837569" w:rsidRDefault="00837569">
      <w:r>
        <w:t>• Psalm 29:3 – "The voice of the LORD is over the waters; The God of glory thunders; The LORD is over many waters."</w:t>
      </w:r>
    </w:p>
    <w:p w14:paraId="39094F0B" w14:textId="77777777" w:rsidR="00837569" w:rsidRDefault="00837569"/>
    <w:p w14:paraId="2AFEFAAE" w14:textId="77777777" w:rsidR="00837569" w:rsidRPr="00837569" w:rsidRDefault="00837569">
      <w:pPr>
        <w:rPr>
          <w:b/>
        </w:rPr>
      </w:pPr>
      <w:r w:rsidRPr="00837569">
        <w:rPr>
          <w:b/>
        </w:rPr>
        <w:t xml:space="preserve"> 7. Other Relevant Insights</w:t>
      </w:r>
    </w:p>
    <w:p w14:paraId="7A66B3DD" w14:textId="77777777" w:rsidR="00837569" w:rsidRDefault="00837569">
      <w:r>
        <w:t>The translation "with one voice" (qôl 'e</w:t>
      </w:r>
      <w:r>
        <w:rPr>
          <w:rFonts w:ascii="Calibri" w:hAnsi="Calibri" w:cs="Calibri"/>
        </w:rPr>
        <w:t>ḥ</w:t>
      </w:r>
      <w:r>
        <w:t>ā</w:t>
      </w:r>
      <w:r>
        <w:rPr>
          <w:rFonts w:ascii="Calibri" w:hAnsi="Calibri" w:cs="Calibri"/>
        </w:rPr>
        <w:t>ḏ</w:t>
      </w:r>
      <w:r>
        <w:t>) is a Hebrew precursor to the New Testament Greek concept of homothymadon (with one mind/accord), used in the book of Acts to describe the early church's unity in prayer and spirit. This connection reminds teachers and pastors that true worship, covenant faithfulness, and community life require a unified public confession, moving beyond individualistic belief to shared, visible commitment.</w:t>
      </w:r>
    </w:p>
    <w:p w14:paraId="4DA7F7F3" w14:textId="77777777" w:rsidR="00837569" w:rsidRDefault="00837569"/>
    <w:p w14:paraId="0F5F12AB" w14:textId="77777777" w:rsidR="00837569" w:rsidRPr="00837569" w:rsidRDefault="00837569">
      <w:pPr>
        <w:rPr>
          <w:b/>
        </w:rPr>
      </w:pPr>
      <w:r w:rsidRPr="00837569">
        <w:rPr>
          <w:b/>
        </w:rPr>
        <w:t xml:space="preserve"> 8. References</w:t>
      </w:r>
    </w:p>
    <w:p w14:paraId="59ACD89B" w14:textId="77777777" w:rsidR="00837569" w:rsidRDefault="00837569">
      <w:r>
        <w:t>• Brown, F., Driver, S. R., &amp; Briggs, C. A. (1906). Enhanced Brown-Driver-Briggs Hebrew and English Lexicon.</w:t>
      </w:r>
    </w:p>
    <w:p w14:paraId="38229342" w14:textId="77777777" w:rsidR="00837569" w:rsidRDefault="00837569">
      <w:r>
        <w:t>• Harris, R. L., Archer, G. L., &amp; Waltke, B. K. (Eds.). (1980). Theological Wordbook of the Old Testament.</w:t>
      </w:r>
    </w:p>
    <w:p w14:paraId="1723CEE1" w14:textId="77777777" w:rsidR="00837569" w:rsidRDefault="00837569">
      <w:r>
        <w:t>• Koehler, L., Baumgartner, W., Richardson, M. E. J., &amp; Stamm, J. J. (1994–2000). The Hebrew and Aramaic Lexicon of the Old Testament.</w:t>
      </w:r>
    </w:p>
    <w:p w14:paraId="7C9F9BA8" w14:textId="2CE3D730" w:rsidR="004C5552" w:rsidRDefault="00837569">
      <w:r>
        <w:t>• VanGemeren, W. A. (Ed.).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56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3756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A1342"/>
  <w15:chartTrackingRefBased/>
  <w15:docId w15:val="{DAE7D0B2-E42A-4FC1-ACAF-61E2A0D20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7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7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569"/>
    <w:rPr>
      <w:rFonts w:eastAsiaTheme="majorEastAsia" w:cstheme="majorBidi"/>
      <w:color w:val="272727" w:themeColor="text1" w:themeTint="D8"/>
    </w:rPr>
  </w:style>
  <w:style w:type="paragraph" w:styleId="Title">
    <w:name w:val="Title"/>
    <w:basedOn w:val="Normal"/>
    <w:next w:val="Normal"/>
    <w:link w:val="TitleChar"/>
    <w:uiPriority w:val="10"/>
    <w:qFormat/>
    <w:rsid w:val="00837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569"/>
    <w:pPr>
      <w:spacing w:before="160"/>
      <w:jc w:val="center"/>
    </w:pPr>
    <w:rPr>
      <w:i/>
      <w:iCs/>
      <w:color w:val="404040" w:themeColor="text1" w:themeTint="BF"/>
    </w:rPr>
  </w:style>
  <w:style w:type="character" w:customStyle="1" w:styleId="QuoteChar">
    <w:name w:val="Quote Char"/>
    <w:basedOn w:val="DefaultParagraphFont"/>
    <w:link w:val="Quote"/>
    <w:uiPriority w:val="29"/>
    <w:rsid w:val="00837569"/>
    <w:rPr>
      <w:i/>
      <w:iCs/>
      <w:color w:val="404040" w:themeColor="text1" w:themeTint="BF"/>
    </w:rPr>
  </w:style>
  <w:style w:type="paragraph" w:styleId="ListParagraph">
    <w:name w:val="List Paragraph"/>
    <w:basedOn w:val="Normal"/>
    <w:uiPriority w:val="34"/>
    <w:qFormat/>
    <w:rsid w:val="00837569"/>
    <w:pPr>
      <w:ind w:left="720"/>
      <w:contextualSpacing/>
    </w:pPr>
  </w:style>
  <w:style w:type="character" w:styleId="IntenseEmphasis">
    <w:name w:val="Intense Emphasis"/>
    <w:basedOn w:val="DefaultParagraphFont"/>
    <w:uiPriority w:val="21"/>
    <w:qFormat/>
    <w:rsid w:val="00837569"/>
    <w:rPr>
      <w:i/>
      <w:iCs/>
      <w:color w:val="2E74B5" w:themeColor="accent1" w:themeShade="BF"/>
    </w:rPr>
  </w:style>
  <w:style w:type="paragraph" w:styleId="IntenseQuote">
    <w:name w:val="Intense Quote"/>
    <w:basedOn w:val="Normal"/>
    <w:next w:val="Normal"/>
    <w:link w:val="IntenseQuoteChar"/>
    <w:uiPriority w:val="30"/>
    <w:qFormat/>
    <w:rsid w:val="008375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7569"/>
    <w:rPr>
      <w:i/>
      <w:iCs/>
      <w:color w:val="2E74B5" w:themeColor="accent1" w:themeShade="BF"/>
    </w:rPr>
  </w:style>
  <w:style w:type="character" w:styleId="IntenseReference">
    <w:name w:val="Intense Reference"/>
    <w:basedOn w:val="DefaultParagraphFont"/>
    <w:uiPriority w:val="32"/>
    <w:qFormat/>
    <w:rsid w:val="008375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724</Words>
  <Characters>4127</Characters>
  <Application>Microsoft Office Word</Application>
  <DocSecurity>0</DocSecurity>
  <Lines>34</Lines>
  <Paragraphs>9</Paragraphs>
  <ScaleCrop>false</ScaleCrop>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