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BC3F" w14:textId="77777777" w:rsidR="00396E5A" w:rsidRPr="00396E5A" w:rsidRDefault="00396E5A">
      <w:pPr>
        <w:rPr>
          <w:b/>
        </w:rPr>
      </w:pPr>
      <w:r w:rsidRPr="00396E5A">
        <w:rPr>
          <w:b/>
        </w:rPr>
        <w:t>PEACE OFFERINGS - ( shelem , Strong's H8002 )</w:t>
      </w:r>
    </w:p>
    <w:p w14:paraId="1D9A09E3" w14:textId="77777777" w:rsidR="00396E5A" w:rsidRDefault="00396E5A">
      <w:r w:rsidRPr="00396E5A">
        <w:rPr>
          <w:b/>
        </w:rPr>
        <w:t>Summary:</w:t>
      </w:r>
    </w:p>
    <w:p w14:paraId="5E034097" w14:textId="77777777" w:rsidR="00396E5A" w:rsidRDefault="00396E5A">
      <w:r>
        <w:t>The Hebrew noun shelem (plural shelamim), translated as "peace offerings," refers to a voluntary sacrifice characterized by shared fellowship, communion, and thanksgiving. Derived from the root shalam, which means to make whole, complete, or make peace, the shelem represents a state of wholeness, harmony, and restored relationship between God, the priest, and the worshiper. Unlike the burnt offering (olah), which was entirely consumed by fire, the peace offering was shared. A portion was burned on the altar for Yahweh, a portion went to the priests, and the remainder was eaten by the offerer and their family in a communal meal in God's presence. In Exodus 24:5, these offerings serve a crucial covenantal purpose, sealing the newly established relationship between Yahweh and Israel at Mount Sinai.</w:t>
      </w:r>
    </w:p>
    <w:p w14:paraId="3452950D" w14:textId="77777777" w:rsidR="00396E5A" w:rsidRDefault="00396E5A"/>
    <w:p w14:paraId="55BD0BDC" w14:textId="77777777" w:rsidR="00396E5A" w:rsidRDefault="00396E5A">
      <w:r w:rsidRPr="00396E5A">
        <w:rPr>
          <w:b/>
        </w:rPr>
        <w:t>Full Study:</w:t>
      </w:r>
    </w:p>
    <w:p w14:paraId="60E5A90D" w14:textId="77777777" w:rsidR="00396E5A" w:rsidRDefault="00396E5A"/>
    <w:p w14:paraId="5DACF2C8" w14:textId="77777777" w:rsidR="00396E5A" w:rsidRPr="00396E5A" w:rsidRDefault="00396E5A">
      <w:pPr>
        <w:rPr>
          <w:b/>
        </w:rPr>
      </w:pPr>
      <w:r w:rsidRPr="00396E5A">
        <w:rPr>
          <w:b/>
        </w:rPr>
        <w:t>1. Word Picture / Background</w:t>
      </w:r>
    </w:p>
    <w:p w14:paraId="6676C5C4" w14:textId="77777777" w:rsidR="00396E5A" w:rsidRDefault="00396E5A">
      <w:r>
        <w:t>The word shelem is deeply connected to the Hebrew noun shalom, which means peace, completeness, soundness, and well-being. The root verb shalam carries the idea of making restitution, finishing, making whole, or restoring that which was broken. Therefore, the shelem is not merely an offering to "make peace" in the sense of appeasing an angry deity, but rather a celebration of existing peace, wholeness, and fellowship. The word picture is one of a completed transaction that results in a shared table. It depicts a state of harmony where parties are at peace with one another and sit down to eat together in mutual covenant relationship.</w:t>
      </w:r>
    </w:p>
    <w:p w14:paraId="5ED9F3A5" w14:textId="77777777" w:rsidR="00396E5A" w:rsidRDefault="00396E5A"/>
    <w:p w14:paraId="3C7FE16E" w14:textId="77777777" w:rsidR="00396E5A" w:rsidRPr="00396E5A" w:rsidRDefault="00396E5A">
      <w:pPr>
        <w:rPr>
          <w:b/>
        </w:rPr>
      </w:pPr>
      <w:r w:rsidRPr="00396E5A">
        <w:rPr>
          <w:b/>
        </w:rPr>
        <w:t>2. Meaning / Lexical Definition</w:t>
      </w:r>
    </w:p>
    <w:p w14:paraId="15EAEBAF" w14:textId="77777777" w:rsidR="00396E5A" w:rsidRDefault="00396E5A">
      <w:r>
        <w:t>The noun shelem refers to a sacrifice of alliance, friendship, or fellowship. It is a voluntary offering divided into three parts:</w:t>
      </w:r>
    </w:p>
    <w:p w14:paraId="0C33060F" w14:textId="77777777" w:rsidR="00396E5A" w:rsidRDefault="00396E5A">
      <w:r>
        <w:t>• Yahweh’s portion: The fat, kidneys, and lobe of the liver were burned on the altar as a sweet aroma.</w:t>
      </w:r>
    </w:p>
    <w:p w14:paraId="5FA0A5EF" w14:textId="77777777" w:rsidR="00396E5A" w:rsidRDefault="00396E5A">
      <w:r>
        <w:t>• The priest’s portion: The breast (wave breast) and the right thigh (heave shoulder) were given to the officiating priest and his family.</w:t>
      </w:r>
    </w:p>
    <w:p w14:paraId="6281620F" w14:textId="77777777" w:rsidR="00396E5A" w:rsidRDefault="00396E5A">
      <w:r>
        <w:t>• The worshiper’s portion: The remaining meat was eaten by the offerer, their family, and guests in a holy feast of thanksgiving.</w:t>
      </w:r>
    </w:p>
    <w:p w14:paraId="2CB2078C" w14:textId="77777777" w:rsidR="00396E5A" w:rsidRDefault="00396E5A">
      <w:r>
        <w:t>The three distinct sub-types of the peace offering are thanksgiving (todah), votive or vow (neder), and voluntary or freewill (nedabah).</w:t>
      </w:r>
    </w:p>
    <w:p w14:paraId="3C018605" w14:textId="77777777" w:rsidR="00396E5A" w:rsidRDefault="00396E5A"/>
    <w:p w14:paraId="289404BC" w14:textId="77777777" w:rsidR="00396E5A" w:rsidRPr="00396E5A" w:rsidRDefault="00396E5A">
      <w:pPr>
        <w:rPr>
          <w:b/>
        </w:rPr>
      </w:pPr>
      <w:r w:rsidRPr="00396E5A">
        <w:rPr>
          <w:b/>
        </w:rPr>
        <w:t>3. Usage and Word Pictures</w:t>
      </w:r>
    </w:p>
    <w:p w14:paraId="79D0A75E" w14:textId="77777777" w:rsidR="00396E5A" w:rsidRDefault="00396E5A">
      <w:r>
        <w:t>The plural form shelamim is almost exclusively used in the Old Testament, emphasizing the abundance or multiple aspects of peace and fellowship experienced in this rite. The offering is a physical picture of communion. Eating a meal with someone in the ancient Near East was a solemn act of covenant partnership. By burning the fat (the best part) on the altar, God participated in the meal, while the family and priests ate the rest. This three-way sharing of the animal demonstrated that peace had been established and was now actively enjoyed in a sacred family feast.</w:t>
      </w:r>
    </w:p>
    <w:p w14:paraId="411CF969" w14:textId="77777777" w:rsidR="00396E5A" w:rsidRDefault="00396E5A"/>
    <w:p w14:paraId="7BF6E659" w14:textId="77777777" w:rsidR="00396E5A" w:rsidRPr="00396E5A" w:rsidRDefault="00396E5A">
      <w:pPr>
        <w:rPr>
          <w:b/>
        </w:rPr>
      </w:pPr>
      <w:r w:rsidRPr="00396E5A">
        <w:rPr>
          <w:b/>
        </w:rPr>
        <w:t>4. Theological Implications</w:t>
      </w:r>
    </w:p>
    <w:p w14:paraId="0EA79C40" w14:textId="77777777" w:rsidR="00396E5A" w:rsidRDefault="00396E5A">
      <w:r>
        <w:t>Theologically, shelem underscores that reconciliation leads to fellowship. It demonstrates that the ultimate goal of redemption is not merely the forgiveness of sins but active, joyful communion with God. While the burnt offering (olah) represents total surrender and consecration, and the sin/trespass offerings handle purification and reparation, the peace offering represents the sweet fruit of those sacrifices—communion. In New Testament theology, Jesus Christ is our peace (shalom), and through His sacrifice, believers have fellowship with the Father and with one another, a reality celebrated in the Lord's Supper.</w:t>
      </w:r>
    </w:p>
    <w:p w14:paraId="67B7D013" w14:textId="77777777" w:rsidR="00396E5A" w:rsidRDefault="00396E5A"/>
    <w:p w14:paraId="18BDDE1A" w14:textId="77777777" w:rsidR="00396E5A" w:rsidRPr="00396E5A" w:rsidRDefault="00396E5A">
      <w:pPr>
        <w:rPr>
          <w:b/>
        </w:rPr>
      </w:pPr>
      <w:r w:rsidRPr="00396E5A">
        <w:rPr>
          <w:b/>
        </w:rPr>
        <w:t>5. Contextual Nuance in the Passage</w:t>
      </w:r>
    </w:p>
    <w:p w14:paraId="16B234AE" w14:textId="77777777" w:rsidR="00396E5A" w:rsidRDefault="00396E5A">
      <w:r>
        <w:t>In Exodus 24:5, the peace offerings are sacrificed alongside burnt offerings at the base of Mount Sinai during the Covenant Confirmation ceremony. Moses has just written down the Book of the Covenant and read it to the people, who responded, "All that the LORD has said we will do, and be obedient." The blood of these peace offerings and burnt offerings is sprinkled both on the altar (representing God) and on the people, sealing the covenant. Following this, Moses, Aaron, Nadab, Abihu, and the seventy elders ascend the mountain, where they behold God, and "they ate and drank" (v. 11). The peace offerings provided the meat for this covenant meal, illustrating that the holy God and redeemed humanity were now in a state of harmonious covenant relationship.</w:t>
      </w:r>
    </w:p>
    <w:p w14:paraId="6A8AD59A" w14:textId="77777777" w:rsidR="00396E5A" w:rsidRDefault="00396E5A"/>
    <w:p w14:paraId="63C9C014" w14:textId="77777777" w:rsidR="00396E5A" w:rsidRPr="00396E5A" w:rsidRDefault="00396E5A">
      <w:pPr>
        <w:rPr>
          <w:b/>
        </w:rPr>
      </w:pPr>
      <w:r w:rsidRPr="00396E5A">
        <w:rPr>
          <w:b/>
        </w:rPr>
        <w:t>6. Key Uses in Other Verses (NKJV)</w:t>
      </w:r>
    </w:p>
    <w:p w14:paraId="32F3D745" w14:textId="77777777" w:rsidR="00396E5A" w:rsidRDefault="00396E5A">
      <w:r>
        <w:t>• Leviticus 3:1 - "When his offering is a sacrifice of a peace offering, if he offers it of the herd, whether male or female, he shall offer it without blemish before the LORD."</w:t>
      </w:r>
    </w:p>
    <w:p w14:paraId="093A7AEA" w14:textId="77777777" w:rsidR="00396E5A" w:rsidRDefault="00396E5A">
      <w:r>
        <w:t>• Leviticus 7:11 - "This is the law of the sacrifice of peace offerings which he shall offer to the LORD."</w:t>
      </w:r>
    </w:p>
    <w:p w14:paraId="01264066" w14:textId="77777777" w:rsidR="00396E5A" w:rsidRDefault="00396E5A">
      <w:r>
        <w:t>• Joshua 22:27 - "but that it may be a witness between us and you and our generations after us, that we may perform the service of the LORD before Him with our burnt offerings, with our sacrifices, and with our peace offerings;"</w:t>
      </w:r>
    </w:p>
    <w:p w14:paraId="56289078" w14:textId="77777777" w:rsidR="00396E5A" w:rsidRDefault="00396E5A">
      <w:r>
        <w:t>• Judges 20:26 - "Then all the children of Israel, that is, all the people, went up and came to the house of God and wept. They sat there before the LORD and fasted that day until evening; and they offered burnt offerings and peace offerings before the LORD."</w:t>
      </w:r>
    </w:p>
    <w:p w14:paraId="1BC571FF" w14:textId="77777777" w:rsidR="00396E5A" w:rsidRDefault="00396E5A">
      <w:r>
        <w:t>• 1 Kings 8:63 - "And Solomon offered a sacrifice of peace offerings, which he offered to the LORD, twenty-two thousand bulls and one hundred and twenty thousand sheep."</w:t>
      </w:r>
    </w:p>
    <w:p w14:paraId="6FBE62AD" w14:textId="77777777" w:rsidR="00396E5A" w:rsidRDefault="00396E5A"/>
    <w:p w14:paraId="243968D9" w14:textId="77777777" w:rsidR="00396E5A" w:rsidRPr="00396E5A" w:rsidRDefault="00396E5A">
      <w:pPr>
        <w:rPr>
          <w:b/>
        </w:rPr>
      </w:pPr>
      <w:r w:rsidRPr="00396E5A">
        <w:rPr>
          <w:b/>
        </w:rPr>
        <w:t>7. Other Relevant Insights</w:t>
      </w:r>
    </w:p>
    <w:p w14:paraId="1FC79F49" w14:textId="77777777" w:rsidR="00396E5A" w:rsidRDefault="00396E5A">
      <w:r>
        <w:t>• The shelem had to be eaten within a strict timeframe (one or two days, depending on the subtype) to prevent spoilage and encourage sharing. This communal dynamic meant the offerer had to invite many people—including the poor, the Levite, and the stranger—to consume the meat before it went bad, turning the sacrifice into an act of community charity and shared joy.</w:t>
      </w:r>
    </w:p>
    <w:p w14:paraId="5C709B77" w14:textId="77777777" w:rsidR="00396E5A" w:rsidRDefault="00396E5A">
      <w:r>
        <w:t>• In the order of sacrifices on special occasions, the burnt offering and sin offering always preceded the peace offering. Theologically, one cannot enjoy communion (shelem) with God until sin has been covered and consecration has been made.</w:t>
      </w:r>
    </w:p>
    <w:p w14:paraId="5EA32EBC" w14:textId="77777777" w:rsidR="00396E5A" w:rsidRDefault="00396E5A"/>
    <w:p w14:paraId="2D3F4ADB" w14:textId="77777777" w:rsidR="00396E5A" w:rsidRPr="00396E5A" w:rsidRDefault="00396E5A">
      <w:pPr>
        <w:rPr>
          <w:b/>
        </w:rPr>
      </w:pPr>
      <w:r w:rsidRPr="00396E5A">
        <w:rPr>
          <w:b/>
        </w:rPr>
        <w:t>8. References</w:t>
      </w:r>
    </w:p>
    <w:p w14:paraId="37853DF2" w14:textId="77777777" w:rsidR="00396E5A" w:rsidRDefault="00396E5A">
      <w:r>
        <w:t>• Brown, Driver, and Briggs. Hebrew and English Lexicon of the Old Testament.</w:t>
      </w:r>
    </w:p>
    <w:p w14:paraId="3BF2CE72" w14:textId="77777777" w:rsidR="00396E5A" w:rsidRDefault="00396E5A">
      <w:r>
        <w:t>• Harris, R. Laird, Gleason L. Archer Jr., and Bruce K. Waltke. Theological Wordbook of the Old Testament.</w:t>
      </w:r>
    </w:p>
    <w:p w14:paraId="0BCA4260" w14:textId="77777777" w:rsidR="00396E5A" w:rsidRDefault="00396E5A">
      <w:r>
        <w:t>• VanGemeren, Willem A., ed. New International Dictionary of Old Testament Theology and Exegesis.</w:t>
      </w:r>
    </w:p>
    <w:p w14:paraId="4F1B7792" w14:textId="77777777" w:rsidR="00396E5A" w:rsidRDefault="00396E5A">
      <w:r>
        <w:t>• Koehler, Ludwig, and Walter Baumgartner. Hebrew and Aramaic Lexicon of the Old Testament.</w:t>
      </w:r>
    </w:p>
    <w:p w14:paraId="5528BC47" w14:textId="6BC6ECBC" w:rsidR="004C5552" w:rsidRDefault="00396E5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96E5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00310"/>
  <w15:chartTrackingRefBased/>
  <w15:docId w15:val="{67EA6F4F-72F1-4A87-9A7E-395CB5BE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6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6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E5A"/>
    <w:rPr>
      <w:rFonts w:eastAsiaTheme="majorEastAsia" w:cstheme="majorBidi"/>
      <w:color w:val="272727" w:themeColor="text1" w:themeTint="D8"/>
    </w:rPr>
  </w:style>
  <w:style w:type="paragraph" w:styleId="Title">
    <w:name w:val="Title"/>
    <w:basedOn w:val="Normal"/>
    <w:next w:val="Normal"/>
    <w:link w:val="TitleChar"/>
    <w:uiPriority w:val="10"/>
    <w:qFormat/>
    <w:rsid w:val="00396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E5A"/>
    <w:pPr>
      <w:spacing w:before="160"/>
      <w:jc w:val="center"/>
    </w:pPr>
    <w:rPr>
      <w:i/>
      <w:iCs/>
      <w:color w:val="404040" w:themeColor="text1" w:themeTint="BF"/>
    </w:rPr>
  </w:style>
  <w:style w:type="character" w:customStyle="1" w:styleId="QuoteChar">
    <w:name w:val="Quote Char"/>
    <w:basedOn w:val="DefaultParagraphFont"/>
    <w:link w:val="Quote"/>
    <w:uiPriority w:val="29"/>
    <w:rsid w:val="00396E5A"/>
    <w:rPr>
      <w:i/>
      <w:iCs/>
      <w:color w:val="404040" w:themeColor="text1" w:themeTint="BF"/>
    </w:rPr>
  </w:style>
  <w:style w:type="paragraph" w:styleId="ListParagraph">
    <w:name w:val="List Paragraph"/>
    <w:basedOn w:val="Normal"/>
    <w:uiPriority w:val="34"/>
    <w:qFormat/>
    <w:rsid w:val="00396E5A"/>
    <w:pPr>
      <w:ind w:left="720"/>
      <w:contextualSpacing/>
    </w:pPr>
  </w:style>
  <w:style w:type="character" w:styleId="IntenseEmphasis">
    <w:name w:val="Intense Emphasis"/>
    <w:basedOn w:val="DefaultParagraphFont"/>
    <w:uiPriority w:val="21"/>
    <w:qFormat/>
    <w:rsid w:val="00396E5A"/>
    <w:rPr>
      <w:i/>
      <w:iCs/>
      <w:color w:val="2E74B5" w:themeColor="accent1" w:themeShade="BF"/>
    </w:rPr>
  </w:style>
  <w:style w:type="paragraph" w:styleId="IntenseQuote">
    <w:name w:val="Intense Quote"/>
    <w:basedOn w:val="Normal"/>
    <w:next w:val="Normal"/>
    <w:link w:val="IntenseQuoteChar"/>
    <w:uiPriority w:val="30"/>
    <w:qFormat/>
    <w:rsid w:val="00396E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6E5A"/>
    <w:rPr>
      <w:i/>
      <w:iCs/>
      <w:color w:val="2E74B5" w:themeColor="accent1" w:themeShade="BF"/>
    </w:rPr>
  </w:style>
  <w:style w:type="character" w:styleId="IntenseReference">
    <w:name w:val="Intense Reference"/>
    <w:basedOn w:val="DefaultParagraphFont"/>
    <w:uiPriority w:val="32"/>
    <w:qFormat/>
    <w:rsid w:val="00396E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5413</Characters>
  <Application>Microsoft Office Word</Application>
  <DocSecurity>0</DocSecurity>
  <Lines>45</Lines>
  <Paragraphs>12</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