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F3796" w14:textId="77777777" w:rsidR="007F2BDA" w:rsidRPr="007F2BDA" w:rsidRDefault="007F2BDA">
      <w:pPr>
        <w:rPr>
          <w:b/>
        </w:rPr>
      </w:pPr>
      <w:r w:rsidRPr="007F2BDA">
        <w:rPr>
          <w:b/>
        </w:rPr>
        <w:t>COVENANT - ( berit , Strong's H1285 )</w:t>
      </w:r>
    </w:p>
    <w:p w14:paraId="6EE91D56" w14:textId="77777777" w:rsidR="007F2BDA" w:rsidRDefault="007F2BDA">
      <w:r w:rsidRPr="007F2BDA">
        <w:rPr>
          <w:b/>
        </w:rPr>
        <w:t>Summary:</w:t>
      </w:r>
    </w:p>
    <w:p w14:paraId="33E17807" w14:textId="77777777" w:rsidR="007F2BDA" w:rsidRDefault="007F2BDA">
      <w:r>
        <w:t>In Exodus 24:8, berit refers to the solemn, binding agreement established by God with the nation of Israel at Mount Sinai. It is a legal, relational, and spiritual bond initiated by sovereign grace, ratified by sacrifice, and sealed with the sprinkling of blood. The word carries the weight of an unyielding commitment, defining the terms by which God dwells with His people and His people live in obedience to Him. It establishes a binding kinship where Yahweh is Israel's God, and Israel is His treasured possession.</w:t>
      </w:r>
    </w:p>
    <w:p w14:paraId="387B2C51" w14:textId="77777777" w:rsidR="007F2BDA" w:rsidRDefault="007F2BDA"/>
    <w:p w14:paraId="45F2EB7A" w14:textId="77777777" w:rsidR="007F2BDA" w:rsidRDefault="007F2BDA">
      <w:r w:rsidRPr="007F2BDA">
        <w:rPr>
          <w:b/>
        </w:rPr>
        <w:t>Full Study:</w:t>
      </w:r>
    </w:p>
    <w:p w14:paraId="2D430C96" w14:textId="77777777" w:rsidR="007F2BDA" w:rsidRDefault="007F2BDA"/>
    <w:p w14:paraId="2E3BB45A" w14:textId="77777777" w:rsidR="007F2BDA" w:rsidRPr="007F2BDA" w:rsidRDefault="007F2BDA">
      <w:pPr>
        <w:rPr>
          <w:b/>
        </w:rPr>
      </w:pPr>
      <w:r w:rsidRPr="007F2BDA">
        <w:rPr>
          <w:b/>
        </w:rPr>
        <w:t>1. Word Picture / Background</w:t>
      </w:r>
    </w:p>
    <w:p w14:paraId="71AC3738" w14:textId="77777777" w:rsidR="007F2BDA" w:rsidRDefault="007F2BDA">
      <w:r>
        <w:t>The etymology of berit is subject to some discussion, but two primary historical backgrounds emerge. First, it may connect to the Akkadian word biritu, meaning "to bind" or "fetter," emphasizing the unbreakable bond created between two parties. Second, it is closely associated with the Hebrew root barah, meaning "to eat" or "to cut." In the ancient Near East, covenants were not merely signed with ink; they were "cut" (karat berit) through the slaughter of sacrificial animals. The parties would walk between the divided halves of the animals, symbolically declaring, "May what was done to these animals be done to me if I break this covenant." Thus, the word picture of berit is deeply anchored in a blood-ratified bond that is sovereignly administered, binding the parties under life-and-death consequences.</w:t>
      </w:r>
    </w:p>
    <w:p w14:paraId="0D912406" w14:textId="77777777" w:rsidR="007F2BDA" w:rsidRDefault="007F2BDA"/>
    <w:p w14:paraId="20CE3B41" w14:textId="77777777" w:rsidR="007F2BDA" w:rsidRPr="007F2BDA" w:rsidRDefault="007F2BDA">
      <w:pPr>
        <w:rPr>
          <w:b/>
        </w:rPr>
      </w:pPr>
      <w:r w:rsidRPr="007F2BDA">
        <w:rPr>
          <w:b/>
        </w:rPr>
        <w:t>2. Meaning / Lexical Definition</w:t>
      </w:r>
    </w:p>
    <w:p w14:paraId="2A4898F4" w14:textId="77777777" w:rsidR="007F2BDA" w:rsidRDefault="007F2BDA">
      <w:r>
        <w:t>• Berit denotes a formal, legally binding agreement, treaty, or alliance between two parties. It can occur between equals (such as David and Jonathan's pact of friendship) or between a superior sovereign and a vassal (such as a king offering protection in exchange for loyalty). In the biblical context, it is most frequently used for the divine-human agreements initiated by Yahweh. It is not a negotiated contract between equals, but a sovereignly imposed status and relationship. The basic semantic range includes:</w:t>
      </w:r>
    </w:p>
    <w:p w14:paraId="0498DF46" w14:textId="77777777" w:rsidR="007F2BDA" w:rsidRDefault="007F2BDA">
      <w:r>
        <w:t>• A treaty or alliance between nations (Joshua 9:6).</w:t>
      </w:r>
    </w:p>
    <w:p w14:paraId="13587A3F" w14:textId="77777777" w:rsidR="007F2BDA" w:rsidRDefault="007F2BDA">
      <w:r>
        <w:t>• A constitution or political pledge (2 Samuel 5:3).</w:t>
      </w:r>
    </w:p>
    <w:p w14:paraId="4666242B" w14:textId="77777777" w:rsidR="007F2BDA" w:rsidRDefault="007F2BDA">
      <w:r>
        <w:t>• A marital bond of commitment (Malachi 2:14).</w:t>
      </w:r>
    </w:p>
    <w:p w14:paraId="5AE34E33" w14:textId="77777777" w:rsidR="007F2BDA" w:rsidRDefault="007F2BDA">
      <w:r>
        <w:t>• The divine pledge of grace and law established by God with His creation or chosen people (Genesis 9:9; Exodus 24:8).</w:t>
      </w:r>
    </w:p>
    <w:p w14:paraId="5CD2FA5C" w14:textId="77777777" w:rsidR="007F2BDA" w:rsidRDefault="007F2BDA"/>
    <w:p w14:paraId="14FA1CD0" w14:textId="77777777" w:rsidR="007F2BDA" w:rsidRPr="007F2BDA" w:rsidRDefault="007F2BDA">
      <w:pPr>
        <w:rPr>
          <w:b/>
        </w:rPr>
      </w:pPr>
      <w:r w:rsidRPr="007F2BDA">
        <w:rPr>
          <w:b/>
        </w:rPr>
        <w:t>3. Usage and Word Pictures</w:t>
      </w:r>
    </w:p>
    <w:p w14:paraId="07FE7A48" w14:textId="77777777" w:rsidR="007F2BDA" w:rsidRDefault="007F2BDA">
      <w:r>
        <w:t xml:space="preserve">The Old Testament depicts berit using rich, sensory imagery to highlight its permanence and gravity. </w:t>
      </w:r>
    </w:p>
    <w:p w14:paraId="7998E6DD" w14:textId="77777777" w:rsidR="007F2BDA" w:rsidRDefault="007F2BDA">
      <w:r>
        <w:t>• "Cutting a covenant" (karat berit) is the standard idiom for making a covenant, emphasizing the shedding of blood and the death of a substitute as the foundation of the relationship.</w:t>
      </w:r>
    </w:p>
    <w:p w14:paraId="45F02306" w14:textId="77777777" w:rsidR="007F2BDA" w:rsidRDefault="007F2BDA">
      <w:r>
        <w:t>• A "covenant of salt" (berit melach) signifies an indestructible, enduring promise, as salt was a preservative representing corruption-free permanence (Numbers 18:19; 2 Chronicles 13:5).</w:t>
      </w:r>
    </w:p>
    <w:p w14:paraId="6E3F5302" w14:textId="77777777" w:rsidR="007F2BDA" w:rsidRDefault="007F2BDA">
      <w:r>
        <w:t>• The "blood of the covenant" (dam habberit) represents the life-giving and cleansing agent that binds the parties together. In Exodus 24:8, the sprinkling of blood on both the altar (representing God) and the people (representing Israel) visually and physically bound them into a single, shared life and commitment.</w:t>
      </w:r>
    </w:p>
    <w:p w14:paraId="2415D12D" w14:textId="77777777" w:rsidR="007F2BDA" w:rsidRDefault="007F2BDA"/>
    <w:p w14:paraId="37E0033E" w14:textId="77777777" w:rsidR="007F2BDA" w:rsidRPr="007F2BDA" w:rsidRDefault="007F2BDA">
      <w:pPr>
        <w:rPr>
          <w:b/>
        </w:rPr>
      </w:pPr>
      <w:r w:rsidRPr="007F2BDA">
        <w:rPr>
          <w:b/>
        </w:rPr>
        <w:t>4. Theological Implications</w:t>
      </w:r>
    </w:p>
    <w:p w14:paraId="04C20F3C" w14:textId="77777777" w:rsidR="007F2BDA" w:rsidRDefault="007F2BDA">
      <w:r>
        <w:t>Theologically, berit is the organizing framework of God's redemptive history. God does not relate to humanity in a vague or unpredictable manner; He binds Himself to His people through covenants. The Sinai Covenant (or Mosaic Covenant) highlighted in Exodus 24:8 is a conditional suzerainty treaty where God defines the standard of holiness required to dwell in His presence. It demonstrates that access to God requires both blood atonement for sin and an active commitment to obedience. Furthermore, this covenant points forward to the "New Covenant" (berit chadashah) promised in Jeremiah 31:31-34, which Jesus Christ ratified with His own blood (Luke 22:20). The author of Hebrews explicitly quotes Exodus 24:8 in Hebrews 9:20, showing that the blood of animal sacrifices foreshadowed the ultimate, perfect sacrifice of Christ that secures eternal redemption.</w:t>
      </w:r>
    </w:p>
    <w:p w14:paraId="5CD4C16B" w14:textId="77777777" w:rsidR="007F2BDA" w:rsidRDefault="007F2BDA"/>
    <w:p w14:paraId="3621B39B" w14:textId="77777777" w:rsidR="007F2BDA" w:rsidRPr="007F2BDA" w:rsidRDefault="007F2BDA">
      <w:pPr>
        <w:rPr>
          <w:b/>
        </w:rPr>
      </w:pPr>
      <w:r w:rsidRPr="007F2BDA">
        <w:rPr>
          <w:b/>
        </w:rPr>
        <w:t>5. Contextual Nuance in the Passage</w:t>
      </w:r>
    </w:p>
    <w:p w14:paraId="0CF94FD3" w14:textId="77777777" w:rsidR="007F2BDA" w:rsidRDefault="007F2BDA">
      <w:r>
        <w:t>In Exodus 24:8, berit functions as the legal and spiritual consummation of the Sinai legislation. After God delivered the Ten Commandments and the Book of the Covenant (Exodus 20–23), the people twice declared, "All that the LORD has said we will do" (Exodus 24:3, 7). Moses then took the blood of the peace offerings, threw half on the altar, and sprinkled the other half on the people. By proclaiming, "This is the blood of the covenant," Moses declared that the relationship was now fully active and legally sealed. The nuance here is one of solemn, binding integration: the people were now bound to God's law, and God was bound to be their protective, covenant God. It was a moment of terrifying holiness and profound grace, establishing Israel's unique identity as a holy nation.</w:t>
      </w:r>
    </w:p>
    <w:p w14:paraId="3D3322A1" w14:textId="77777777" w:rsidR="007F2BDA" w:rsidRDefault="007F2BDA"/>
    <w:p w14:paraId="1D884759" w14:textId="77777777" w:rsidR="007F2BDA" w:rsidRPr="007F2BDA" w:rsidRDefault="007F2BDA">
      <w:pPr>
        <w:rPr>
          <w:b/>
        </w:rPr>
      </w:pPr>
      <w:r w:rsidRPr="007F2BDA">
        <w:rPr>
          <w:b/>
        </w:rPr>
        <w:t>6. Key Uses in Other Verses (NKJV)</w:t>
      </w:r>
    </w:p>
    <w:p w14:paraId="601A47C9" w14:textId="77777777" w:rsidR="007F2BDA" w:rsidRDefault="007F2BDA">
      <w:r>
        <w:t>• Genesis 9:9 – "And as for Me, behold, I establish My covenant with you and with your descendants after you" (The Noachic Covenant, ensuring the preservation of the earth).</w:t>
      </w:r>
    </w:p>
    <w:p w14:paraId="7C352A84" w14:textId="77777777" w:rsidR="007F2BDA" w:rsidRDefault="007F2BDA">
      <w:r>
        <w:t>• Genesis 15:18 – "On the same day the LORD made a covenant with Abram, saying: 'To your descendants I have given this land...'" (The Abrahamic Covenant, an unconditional promise of land, seed, and blessing).</w:t>
      </w:r>
    </w:p>
    <w:p w14:paraId="3748A9F2" w14:textId="77777777" w:rsidR="007F2BDA" w:rsidRDefault="007F2BDA">
      <w:r>
        <w:t>• Exodus 19:5 – "Now therefore, if you will indeed obey My voice and keep My covenant, then you shall be a special treasure to Me above all people" (The conditional invitation to the Sinai Covenant).</w:t>
      </w:r>
    </w:p>
    <w:p w14:paraId="2F9935EE" w14:textId="77777777" w:rsidR="007F2BDA" w:rsidRDefault="007F2BDA">
      <w:r>
        <w:t>• Jeremiah 31:31 – "Behold, the days are coming, says the LORD, when I will make a new covenant with the house of Israel and with the house of Judah" (The prophetic promise of the New Covenant of transformed hearts).</w:t>
      </w:r>
    </w:p>
    <w:p w14:paraId="15C175CF" w14:textId="77777777" w:rsidR="007F2BDA" w:rsidRDefault="007F2BDA">
      <w:r>
        <w:t>• Malachi 2:14 – "Yet you say, 'For what reason?' Because the LORD has been witness between you and the wife of your youth, with whom you have dealt treacherously; yet she is your companion and your wife by covenant" (The covenantal nature of marriage).</w:t>
      </w:r>
    </w:p>
    <w:p w14:paraId="297380F9" w14:textId="77777777" w:rsidR="007F2BDA" w:rsidRDefault="007F2BDA"/>
    <w:p w14:paraId="3AE8EEE4" w14:textId="77777777" w:rsidR="007F2BDA" w:rsidRPr="007F2BDA" w:rsidRDefault="007F2BDA">
      <w:pPr>
        <w:rPr>
          <w:b/>
        </w:rPr>
      </w:pPr>
      <w:r w:rsidRPr="007F2BDA">
        <w:rPr>
          <w:b/>
        </w:rPr>
        <w:t>7. Other Relevant Insights</w:t>
      </w:r>
    </w:p>
    <w:p w14:paraId="36080B98" w14:textId="77777777" w:rsidR="007F2BDA" w:rsidRDefault="007F2BDA">
      <w:r>
        <w:t>A striking contrast exists between ancient pagan treaties and the biblical berit. While Hittite and Assyrian vassal treaties focused heavily on political submission and curses for disobedience, God's berit with Israel, though containing laws and consequences, was rooted in His redeeming love and personal intimacy. God did not merely want subjects; He wanted a "kingdom of priests and a holy nation" (Exodus 19:6). The blood sprinkled on the people was not a threat, but an act of consecration, enabling a sinful people to live in close proximity to a holy, dwelling God.</w:t>
      </w:r>
    </w:p>
    <w:p w14:paraId="536A24B4" w14:textId="77777777" w:rsidR="007F2BDA" w:rsidRDefault="007F2BDA"/>
    <w:p w14:paraId="1CB1E71A" w14:textId="77777777" w:rsidR="007F2BDA" w:rsidRPr="007F2BDA" w:rsidRDefault="007F2BDA">
      <w:pPr>
        <w:rPr>
          <w:b/>
        </w:rPr>
      </w:pPr>
      <w:r w:rsidRPr="007F2BDA">
        <w:rPr>
          <w:b/>
        </w:rPr>
        <w:t>8. References</w:t>
      </w:r>
    </w:p>
    <w:p w14:paraId="227BDE51" w14:textId="77777777" w:rsidR="007F2BDA" w:rsidRDefault="007F2BDA">
      <w:r>
        <w:t>• Brown, F., Driver, S. R., &amp; Briggs, C. A. Enhanced Brown-Driver-Briggs Hebrew and English Lexicon.</w:t>
      </w:r>
    </w:p>
    <w:p w14:paraId="5903C2C2" w14:textId="77777777" w:rsidR="007F2BDA" w:rsidRDefault="007F2BDA">
      <w:r>
        <w:t>• Harris, R. L., Archer, G. L., &amp; Waltke, B. K. Theological Wordbook of the Old Testament.</w:t>
      </w:r>
    </w:p>
    <w:p w14:paraId="1B4F5A2D" w14:textId="77777777" w:rsidR="007F2BDA" w:rsidRDefault="007F2BDA">
      <w:r>
        <w:t>• Koehler, L., Baumgartner, W., Richardson, M. E. J., &amp; Stamm, J. J. The Hebrew and Aramaic Lexicon of the Old Testament.</w:t>
      </w:r>
    </w:p>
    <w:p w14:paraId="48B76175" w14:textId="77777777" w:rsidR="007F2BDA" w:rsidRDefault="007F2BDA">
      <w:r>
        <w:t>• VanGemeren, W. A. New International Dictionary of Old Testament Theology &amp; Exegesis.</w:t>
      </w:r>
    </w:p>
    <w:p w14:paraId="5102C7BE" w14:textId="77777777" w:rsidR="007F2BDA" w:rsidRDefault="007F2BDA">
      <w:r>
        <w:t>• Vine, W. E. Vine's Complete Expository Dictionary of Old and New Testament Words.</w:t>
      </w:r>
    </w:p>
    <w:p w14:paraId="0E52ECA2" w14:textId="72B5B397" w:rsidR="004C5552" w:rsidRDefault="007F2BDA">
      <w:r>
        <w:t>• Gesenius, W. Gesenius' Hebrew and Chaldee Lexicon to the Old Testament Scriptures.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BD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7F2BDA"/>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882B6"/>
  <w15:chartTrackingRefBased/>
  <w15:docId w15:val="{580C2DFE-A409-42D7-B27D-5A2C84820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F2B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2B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2B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2B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F2B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2B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2B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2BDA"/>
    <w:rPr>
      <w:rFonts w:eastAsiaTheme="majorEastAsia" w:cstheme="majorBidi"/>
      <w:color w:val="272727" w:themeColor="text1" w:themeTint="D8"/>
    </w:rPr>
  </w:style>
  <w:style w:type="paragraph" w:styleId="Title">
    <w:name w:val="Title"/>
    <w:basedOn w:val="Normal"/>
    <w:next w:val="Normal"/>
    <w:link w:val="TitleChar"/>
    <w:uiPriority w:val="10"/>
    <w:qFormat/>
    <w:rsid w:val="007F2B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2B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2B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2B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2BDA"/>
    <w:pPr>
      <w:spacing w:before="160"/>
      <w:jc w:val="center"/>
    </w:pPr>
    <w:rPr>
      <w:i/>
      <w:iCs/>
      <w:color w:val="404040" w:themeColor="text1" w:themeTint="BF"/>
    </w:rPr>
  </w:style>
  <w:style w:type="character" w:customStyle="1" w:styleId="QuoteChar">
    <w:name w:val="Quote Char"/>
    <w:basedOn w:val="DefaultParagraphFont"/>
    <w:link w:val="Quote"/>
    <w:uiPriority w:val="29"/>
    <w:rsid w:val="007F2BDA"/>
    <w:rPr>
      <w:i/>
      <w:iCs/>
      <w:color w:val="404040" w:themeColor="text1" w:themeTint="BF"/>
    </w:rPr>
  </w:style>
  <w:style w:type="paragraph" w:styleId="ListParagraph">
    <w:name w:val="List Paragraph"/>
    <w:basedOn w:val="Normal"/>
    <w:uiPriority w:val="34"/>
    <w:qFormat/>
    <w:rsid w:val="007F2BDA"/>
    <w:pPr>
      <w:ind w:left="720"/>
      <w:contextualSpacing/>
    </w:pPr>
  </w:style>
  <w:style w:type="character" w:styleId="IntenseEmphasis">
    <w:name w:val="Intense Emphasis"/>
    <w:basedOn w:val="DefaultParagraphFont"/>
    <w:uiPriority w:val="21"/>
    <w:qFormat/>
    <w:rsid w:val="007F2BDA"/>
    <w:rPr>
      <w:i/>
      <w:iCs/>
      <w:color w:val="2E74B5" w:themeColor="accent1" w:themeShade="BF"/>
    </w:rPr>
  </w:style>
  <w:style w:type="paragraph" w:styleId="IntenseQuote">
    <w:name w:val="Intense Quote"/>
    <w:basedOn w:val="Normal"/>
    <w:next w:val="Normal"/>
    <w:link w:val="IntenseQuoteChar"/>
    <w:uiPriority w:val="30"/>
    <w:qFormat/>
    <w:rsid w:val="007F2BD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F2BDA"/>
    <w:rPr>
      <w:i/>
      <w:iCs/>
      <w:color w:val="2E74B5" w:themeColor="accent1" w:themeShade="BF"/>
    </w:rPr>
  </w:style>
  <w:style w:type="character" w:styleId="IntenseReference">
    <w:name w:val="Intense Reference"/>
    <w:basedOn w:val="DefaultParagraphFont"/>
    <w:uiPriority w:val="32"/>
    <w:qFormat/>
    <w:rsid w:val="007F2BD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1052</Words>
  <Characters>6003</Characters>
  <Application>Microsoft Office Word</Application>
  <DocSecurity>0</DocSecurity>
  <Lines>50</Lines>
  <Paragraphs>14</Paragraphs>
  <ScaleCrop>false</ScaleCrop>
  <Company/>
  <LinksUpToDate>false</LinksUpToDate>
  <CharactersWithSpaces>7041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2026-08-14T10:42:00Z</dcterms:created>
  <dcterms:modified xsi:type="dcterms:W3CDTF">2026-08-14T10:42:00Z</dcterms:modified>
</cp:coreProperties>
</file>