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529CD" w14:textId="6E44A3D0" w:rsidR="004C5552" w:rsidRPr="00C91ED4" w:rsidRDefault="00C91ED4">
      <w:pPr>
        <w:rPr>
          <w:b/>
        </w:rPr>
      </w:pPr>
      <w:r w:rsidRPr="00C91ED4">
        <w:rPr>
          <w:b/>
        </w:rPr>
        <w:t xml:space="preserve">[INCONSISTENCY DETECTED: Strong's H7086 refers to </w:t>
      </w:r>
      <w:proofErr w:type="spellStart"/>
      <w:r w:rsidRPr="00C91ED4">
        <w:rPr>
          <w:b/>
        </w:rPr>
        <w:t>qehat</w:t>
      </w:r>
      <w:proofErr w:type="spellEnd"/>
      <w:r w:rsidRPr="00C91ED4">
        <w:rPr>
          <w:b/>
        </w:rPr>
        <w:t xml:space="preserve">, meaning 'obedience' or 'obedience/subjection' (found in Genesis 49:10), whereas the NKJV word 'dishes' in Exodus 25:29 corresponds to </w:t>
      </w:r>
      <w:proofErr w:type="spellStart"/>
      <w:r w:rsidRPr="00C91ED4">
        <w:rPr>
          <w:b/>
        </w:rPr>
        <w:t>qe'arah</w:t>
      </w:r>
      <w:proofErr w:type="spellEnd"/>
      <w:r w:rsidRPr="00C91ED4">
        <w:rPr>
          <w:b/>
        </w:rPr>
        <w:t xml:space="preserve"> (Strong's H7085).]</w:t>
      </w:r>
    </w:p>
    <w:sectPr w:rsidR="004C5552" w:rsidRPr="00C91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D4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91ED4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68B5F"/>
  <w15:chartTrackingRefBased/>
  <w15:docId w15:val="{9D39AED5-FFD1-4062-BB73-9915D15D0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ED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E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ED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E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2026-08-14T10:43:00Z</dcterms:created>
  <dcterms:modified xsi:type="dcterms:W3CDTF">2026-08-14T10:43:00Z</dcterms:modified>
</cp:coreProperties>
</file>