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78C1" w14:textId="77777777" w:rsidR="00265A66" w:rsidRPr="00265A66" w:rsidRDefault="00265A66">
      <w:pPr>
        <w:rPr>
          <w:b/>
        </w:rPr>
      </w:pPr>
      <w:r w:rsidRPr="00265A66">
        <w:rPr>
          <w:b/>
        </w:rPr>
        <w:t>PATTERN - ( mishpat , Strong's H4941 )</w:t>
      </w:r>
    </w:p>
    <w:p w14:paraId="5FC88DA8" w14:textId="77777777" w:rsidR="00265A66" w:rsidRDefault="00265A66">
      <w:r w:rsidRPr="00265A66">
        <w:rPr>
          <w:b/>
        </w:rPr>
        <w:t>Summary:</w:t>
      </w:r>
    </w:p>
    <w:p w14:paraId="56280CE4" w14:textId="77777777" w:rsidR="00265A66" w:rsidRDefault="00265A66">
      <w:r>
        <w:t>The Hebrew word mishpat, most frequently translated as "judgment," "justice," or "ordinance," is used in Exodus 26:30 to denote the "pattern," "plan," or "proper specification" of the Tabernacle. In this context, it highlights that the earthly sanctuary was not a product of human creativity or architectural adaptation, but a physical expression of a precise, divinely decreed order. God's mishpat for the Tabernacle represents His authoritative blueprint, ensuring that every curtain, board, and clasp reflected the heavenly reality shown to Moses on the mountain.</w:t>
      </w:r>
    </w:p>
    <w:p w14:paraId="20E6A8DF" w14:textId="77777777" w:rsidR="00265A66" w:rsidRDefault="00265A66"/>
    <w:p w14:paraId="4DC654EE" w14:textId="77777777" w:rsidR="00265A66" w:rsidRDefault="00265A66">
      <w:r w:rsidRPr="00265A66">
        <w:rPr>
          <w:b/>
        </w:rPr>
        <w:t>Full Study:</w:t>
      </w:r>
    </w:p>
    <w:p w14:paraId="59C40FDB" w14:textId="77777777" w:rsidR="00265A66" w:rsidRDefault="00265A66"/>
    <w:p w14:paraId="30457C21" w14:textId="77777777" w:rsidR="00265A66" w:rsidRPr="00265A66" w:rsidRDefault="00265A66">
      <w:pPr>
        <w:rPr>
          <w:b/>
        </w:rPr>
      </w:pPr>
      <w:r w:rsidRPr="00265A66">
        <w:rPr>
          <w:b/>
        </w:rPr>
        <w:t xml:space="preserve"> 1. Word Picture / Background</w:t>
      </w:r>
    </w:p>
    <w:p w14:paraId="5A3AD7D4" w14:textId="77777777" w:rsidR="00265A66" w:rsidRDefault="00265A66">
      <w:r>
        <w:t>The noun mishpat derives from the verbal root shaphat, which means to judge, govern, decide, or arbitrate. Traditionally, a mishpat is a legal decision, a righteous decree, or a customary right. In ancient Israelite culture, legal decisions established order out of chaos, defining how things ought to be according to covenant standards. When applied to architecture and design, mishpat shifts from a legal verdict to a structural specification. Just as a judge's ruling sets the social order, God's architectural mishpat sets the spatial and physical order for His dwelling place.</w:t>
      </w:r>
    </w:p>
    <w:p w14:paraId="4B2F5EF4" w14:textId="77777777" w:rsidR="00265A66" w:rsidRDefault="00265A66"/>
    <w:p w14:paraId="77B2AA55" w14:textId="77777777" w:rsidR="00265A66" w:rsidRPr="00265A66" w:rsidRDefault="00265A66">
      <w:pPr>
        <w:rPr>
          <w:b/>
        </w:rPr>
      </w:pPr>
      <w:r w:rsidRPr="00265A66">
        <w:rPr>
          <w:b/>
        </w:rPr>
        <w:t xml:space="preserve"> 2. Meaning / Lexical Definition</w:t>
      </w:r>
    </w:p>
    <w:p w14:paraId="7AD741B0" w14:textId="77777777" w:rsidR="00265A66" w:rsidRDefault="00265A66">
      <w:r>
        <w:t>The semantic range of mishpat includes:</w:t>
      </w:r>
    </w:p>
    <w:p w14:paraId="2C9F4B69" w14:textId="77777777" w:rsidR="00265A66" w:rsidRDefault="00265A66">
      <w:r>
        <w:t>• A legal decision, judgment, or sentence.</w:t>
      </w:r>
    </w:p>
    <w:p w14:paraId="4AA23F0A" w14:textId="77777777" w:rsidR="00265A66" w:rsidRDefault="00265A66">
      <w:r>
        <w:t>• Justice, rightness, or ordinance.</w:t>
      </w:r>
    </w:p>
    <w:p w14:paraId="726F0B44" w14:textId="77777777" w:rsidR="00265A66" w:rsidRDefault="00265A66">
      <w:r>
        <w:t>• A custom, habit, or manner of doing something.</w:t>
      </w:r>
    </w:p>
    <w:p w14:paraId="6B10BFC9" w14:textId="77777777" w:rsidR="00265A66" w:rsidRDefault="00265A66">
      <w:r>
        <w:t>• A plan, specification, design, or proper arrangement.</w:t>
      </w:r>
    </w:p>
    <w:p w14:paraId="4EF2B17C" w14:textId="77777777" w:rsidR="00265A66" w:rsidRDefault="00265A66"/>
    <w:p w14:paraId="37DD67EC" w14:textId="77777777" w:rsidR="00265A66" w:rsidRDefault="00265A66">
      <w:r>
        <w:t xml:space="preserve">While other Old Testament terms like tavnit (meaning "pattern" or "model" from the root "to build") focus on the visual form or physical model, mishpat emphasizes the authoritative prescription, the right way, or the proper order of assembly as decreed by the divine Judge. </w:t>
      </w:r>
    </w:p>
    <w:p w14:paraId="4BEBB304" w14:textId="77777777" w:rsidR="00265A66" w:rsidRDefault="00265A66"/>
    <w:p w14:paraId="295A6192" w14:textId="77777777" w:rsidR="00265A66" w:rsidRPr="00265A66" w:rsidRDefault="00265A66">
      <w:pPr>
        <w:rPr>
          <w:b/>
        </w:rPr>
      </w:pPr>
      <w:r w:rsidRPr="00265A66">
        <w:rPr>
          <w:b/>
        </w:rPr>
        <w:t xml:space="preserve"> 3. Usage and Word Pictures</w:t>
      </w:r>
    </w:p>
    <w:p w14:paraId="3CFE52CF" w14:textId="77777777" w:rsidR="00265A66" w:rsidRDefault="00265A66">
      <w:r>
        <w:t xml:space="preserve">Scripture uses mishpat in various ways to depict order. In legal contexts, it is the standard of fairness that protects the vulnerable. In natural contexts, it refers to the customary behavior or "law" governing creation (such as the migratory instinct of birds). When applied to building the Temple or the Tabernacle, mishpat acts as a construction code. It paints a picture of a design that is legally and spiritually binding. Moses could not alter the specifications because they were decreed by the sovereign King. </w:t>
      </w:r>
    </w:p>
    <w:p w14:paraId="531CA19D" w14:textId="77777777" w:rsidR="00265A66" w:rsidRDefault="00265A66"/>
    <w:p w14:paraId="5FD7793D" w14:textId="77777777" w:rsidR="00265A66" w:rsidRPr="00265A66" w:rsidRDefault="00265A66">
      <w:pPr>
        <w:rPr>
          <w:b/>
        </w:rPr>
      </w:pPr>
      <w:r w:rsidRPr="00265A66">
        <w:rPr>
          <w:b/>
        </w:rPr>
        <w:t xml:space="preserve"> 4. Theological Implications</w:t>
      </w:r>
    </w:p>
    <w:p w14:paraId="1A4B34ED" w14:textId="77777777" w:rsidR="00265A66" w:rsidRDefault="00265A66">
      <w:r>
        <w:t>The use of mishpat for the Tabernacle's pattern connects physical sacred space with moral and spiritual righteousness. The God of order demands that His dwelling place be constructed exactly according to His specifications. To deviate from the mishpat of the Tabernacle would not merely be an aesthetic mistake; it would be an act of disobedience, disrupting the symbolic link between the earthly shadow and the heavenly reality. Holiness requires conformity to God's revealed will in both moral conduct and worship practices.</w:t>
      </w:r>
    </w:p>
    <w:p w14:paraId="1B6B9AA0" w14:textId="77777777" w:rsidR="00265A66" w:rsidRDefault="00265A66"/>
    <w:p w14:paraId="4C04328F" w14:textId="77777777" w:rsidR="00265A66" w:rsidRPr="00265A66" w:rsidRDefault="00265A66">
      <w:pPr>
        <w:rPr>
          <w:b/>
        </w:rPr>
      </w:pPr>
      <w:r w:rsidRPr="00265A66">
        <w:rPr>
          <w:b/>
        </w:rPr>
        <w:t xml:space="preserve"> 5. Contextual Nuance in the Passage</w:t>
      </w:r>
    </w:p>
    <w:p w14:paraId="5A150D77" w14:textId="77777777" w:rsidR="00265A66" w:rsidRDefault="00265A66">
      <w:r>
        <w:t>In Exodus 26:30, God commands Moses to "raise up the tabernacle according to its pattern (mishpat) which you were shown on the mountain." This instruction concludes a long, highly detailed series of directions regarding the curtains, boards, sockets, and bars of the Tabernacle. By using mishpat, the text emphasizes that these highly technical details are actually divine decrees. The term assures the reader that the physical structure of the Tabernacle aligns perfectly with the cosmic order of God's heavenly throne room.</w:t>
      </w:r>
    </w:p>
    <w:p w14:paraId="7EB924E4" w14:textId="77777777" w:rsidR="00265A66" w:rsidRDefault="00265A66"/>
    <w:p w14:paraId="0872516A" w14:textId="77777777" w:rsidR="00265A66" w:rsidRPr="00265A66" w:rsidRDefault="00265A66">
      <w:pPr>
        <w:rPr>
          <w:b/>
        </w:rPr>
      </w:pPr>
      <w:r w:rsidRPr="00265A66">
        <w:rPr>
          <w:b/>
        </w:rPr>
        <w:t xml:space="preserve"> 6. Key Uses in Other Verses (NKJV)</w:t>
      </w:r>
    </w:p>
    <w:p w14:paraId="2859FFE7" w14:textId="77777777" w:rsidR="00265A66" w:rsidRDefault="00265A66">
      <w:r>
        <w:t>• Exodus 21:1 - "Now these are the judgments which you shall set before them..." (Here translated as legal ordinances or civil laws).</w:t>
      </w:r>
    </w:p>
    <w:p w14:paraId="63300D80" w14:textId="77777777" w:rsidR="00265A66" w:rsidRDefault="00265A66">
      <w:r>
        <w:t>• 1 Kings 6:38 - "And in the eleventh year... the temple was finished in all its parts and according to all its plans." (Here translated as architectural plans or specifications, parallel to Exodus 26:30).</w:t>
      </w:r>
    </w:p>
    <w:p w14:paraId="24312327" w14:textId="77777777" w:rsidR="00265A66" w:rsidRDefault="00265A66">
      <w:r>
        <w:t>• Jeremiah 8:7 - "Even the stork in the heavens knows her appointed times... But My people do not know the judgment of the LORD." (Here translated as the natural order or divine ordinance).</w:t>
      </w:r>
    </w:p>
    <w:p w14:paraId="2656223C" w14:textId="77777777" w:rsidR="00265A66" w:rsidRDefault="00265A66">
      <w:r>
        <w:t>• Psalm 119:106 - "I have sworn and confirmed that I will keep Your righteous judgments." (Used as divine guidelines for life).</w:t>
      </w:r>
    </w:p>
    <w:p w14:paraId="3AB9D0EE" w14:textId="77777777" w:rsidR="00265A66" w:rsidRDefault="00265A66"/>
    <w:p w14:paraId="29BC0009" w14:textId="77777777" w:rsidR="00265A66" w:rsidRPr="00265A66" w:rsidRDefault="00265A66">
      <w:pPr>
        <w:rPr>
          <w:b/>
        </w:rPr>
      </w:pPr>
      <w:r w:rsidRPr="00265A66">
        <w:rPr>
          <w:b/>
        </w:rPr>
        <w:t xml:space="preserve"> 7. Other Relevant Insights</w:t>
      </w:r>
    </w:p>
    <w:p w14:paraId="0FB78393" w14:textId="77777777" w:rsidR="00265A66" w:rsidRDefault="00265A66">
      <w:r>
        <w:t>The Septuagint (the ancient Greek translation of the Old Testament) translates mishpat in Exodus 26:30 as eidos, which means "form," "appearance," or "pattern." This reinforces the visual aspect of what Moses saw on the mountain. However, the Hebrew word mishpat retains a stronger flavor of authority and command than the Greek eidos, reminding the reader that what Moses saw was not just a suggestion, but a divine command.</w:t>
      </w:r>
    </w:p>
    <w:p w14:paraId="2E6B93F4" w14:textId="77777777" w:rsidR="00265A66" w:rsidRDefault="00265A66"/>
    <w:p w14:paraId="5C7E90D9" w14:textId="77777777" w:rsidR="00265A66" w:rsidRPr="00265A66" w:rsidRDefault="00265A66">
      <w:pPr>
        <w:rPr>
          <w:b/>
        </w:rPr>
      </w:pPr>
      <w:r w:rsidRPr="00265A66">
        <w:rPr>
          <w:b/>
        </w:rPr>
        <w:t xml:space="preserve"> 8. References</w:t>
      </w:r>
    </w:p>
    <w:p w14:paraId="35A3D566" w14:textId="77777777" w:rsidR="00265A66" w:rsidRDefault="00265A66">
      <w:r>
        <w:t>• Brown, Driver, Briggs. Hebrew and English Lexicon of the Old Testament.</w:t>
      </w:r>
    </w:p>
    <w:p w14:paraId="1E623959" w14:textId="77777777" w:rsidR="00265A66" w:rsidRDefault="00265A66">
      <w:r>
        <w:t>• Harris, Archer, Waltke. Theological Wordbook of the Old Testament.</w:t>
      </w:r>
    </w:p>
    <w:p w14:paraId="3A60F7E2" w14:textId="77777777" w:rsidR="00265A66" w:rsidRDefault="00265A66">
      <w:r>
        <w:t>• Koehler, Baumgartner, Stamm. The Hebrew and Aramaic Lexicon of the Old Testament.</w:t>
      </w:r>
    </w:p>
    <w:p w14:paraId="2C63FA3A" w14:textId="77777777" w:rsidR="00265A66" w:rsidRDefault="00265A66">
      <w:r>
        <w:t>• Botterweck, Ringgren. Theological Dictionary of the Old Testament.</w:t>
      </w:r>
    </w:p>
    <w:p w14:paraId="3BDECF57" w14:textId="12835DE3" w:rsidR="004C5552" w:rsidRDefault="00265A66">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66"/>
    <w:rsid w:val="00017747"/>
    <w:rsid w:val="00023A4A"/>
    <w:rsid w:val="0006763F"/>
    <w:rsid w:val="000C53AC"/>
    <w:rsid w:val="00146083"/>
    <w:rsid w:val="001B2D17"/>
    <w:rsid w:val="002058F7"/>
    <w:rsid w:val="00224809"/>
    <w:rsid w:val="002357B1"/>
    <w:rsid w:val="002464EB"/>
    <w:rsid w:val="00265A66"/>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5BA4"/>
  <w15:chartTrackingRefBased/>
  <w15:docId w15:val="{8BCADE8B-D053-4BEA-AA5C-842354FB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5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66"/>
    <w:rPr>
      <w:rFonts w:eastAsiaTheme="majorEastAsia" w:cstheme="majorBidi"/>
      <w:color w:val="272727" w:themeColor="text1" w:themeTint="D8"/>
    </w:rPr>
  </w:style>
  <w:style w:type="paragraph" w:styleId="Title">
    <w:name w:val="Title"/>
    <w:basedOn w:val="Normal"/>
    <w:next w:val="Normal"/>
    <w:link w:val="TitleChar"/>
    <w:uiPriority w:val="10"/>
    <w:qFormat/>
    <w:rsid w:val="0026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66"/>
    <w:pPr>
      <w:spacing w:before="160"/>
      <w:jc w:val="center"/>
    </w:pPr>
    <w:rPr>
      <w:i/>
      <w:iCs/>
      <w:color w:val="404040" w:themeColor="text1" w:themeTint="BF"/>
    </w:rPr>
  </w:style>
  <w:style w:type="character" w:customStyle="1" w:styleId="QuoteChar">
    <w:name w:val="Quote Char"/>
    <w:basedOn w:val="DefaultParagraphFont"/>
    <w:link w:val="Quote"/>
    <w:uiPriority w:val="29"/>
    <w:rsid w:val="00265A66"/>
    <w:rPr>
      <w:i/>
      <w:iCs/>
      <w:color w:val="404040" w:themeColor="text1" w:themeTint="BF"/>
    </w:rPr>
  </w:style>
  <w:style w:type="paragraph" w:styleId="ListParagraph">
    <w:name w:val="List Paragraph"/>
    <w:basedOn w:val="Normal"/>
    <w:uiPriority w:val="34"/>
    <w:qFormat/>
    <w:rsid w:val="00265A66"/>
    <w:pPr>
      <w:ind w:left="720"/>
      <w:contextualSpacing/>
    </w:pPr>
  </w:style>
  <w:style w:type="character" w:styleId="IntenseEmphasis">
    <w:name w:val="Intense Emphasis"/>
    <w:basedOn w:val="DefaultParagraphFont"/>
    <w:uiPriority w:val="21"/>
    <w:qFormat/>
    <w:rsid w:val="00265A66"/>
    <w:rPr>
      <w:i/>
      <w:iCs/>
      <w:color w:val="2E74B5" w:themeColor="accent1" w:themeShade="BF"/>
    </w:rPr>
  </w:style>
  <w:style w:type="paragraph" w:styleId="IntenseQuote">
    <w:name w:val="Intense Quote"/>
    <w:basedOn w:val="Normal"/>
    <w:next w:val="Normal"/>
    <w:link w:val="IntenseQuoteChar"/>
    <w:uiPriority w:val="30"/>
    <w:qFormat/>
    <w:rsid w:val="00265A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5A66"/>
    <w:rPr>
      <w:i/>
      <w:iCs/>
      <w:color w:val="2E74B5" w:themeColor="accent1" w:themeShade="BF"/>
    </w:rPr>
  </w:style>
  <w:style w:type="character" w:styleId="IntenseReference">
    <w:name w:val="Intense Reference"/>
    <w:basedOn w:val="DefaultParagraphFont"/>
    <w:uiPriority w:val="32"/>
    <w:qFormat/>
    <w:rsid w:val="00265A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