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BCDFB" w14:textId="77777777" w:rsidR="00795B28" w:rsidRPr="00795B28" w:rsidRDefault="00795B28">
      <w:pPr>
        <w:rPr>
          <w:b/>
        </w:rPr>
      </w:pPr>
      <w:r w:rsidRPr="00795B28">
        <w:rPr>
          <w:b/>
        </w:rPr>
        <w:t>PILLARS - ( ammud , Strong's H5982 )</w:t>
      </w:r>
    </w:p>
    <w:p w14:paraId="03CC6AA1" w14:textId="77777777" w:rsidR="00795B28" w:rsidRDefault="00795B28">
      <w:r w:rsidRPr="00795B28">
        <w:rPr>
          <w:b/>
        </w:rPr>
        <w:t>Summary:</w:t>
      </w:r>
    </w:p>
    <w:p w14:paraId="03CEC2B5" w14:textId="77777777" w:rsidR="00795B28" w:rsidRDefault="00795B28">
      <w:r>
        <w:t>The Hebrew word ammud refers to a vertical column or upright support structure. In Exodus 26:32, it describes the four acacia wood columns overlaid with gold that held up the heavy inner veil separating the Holy Place from the Most Holy Place. These pillars represent strength, stability, and the established boundary surrounding the glorious presence of God, standing on a foundation of silver sockets that typified redemption.</w:t>
      </w:r>
    </w:p>
    <w:p w14:paraId="423624B1" w14:textId="77777777" w:rsidR="00795B28" w:rsidRDefault="00795B28"/>
    <w:p w14:paraId="227F91B3" w14:textId="77777777" w:rsidR="00795B28" w:rsidRDefault="00795B28">
      <w:r w:rsidRPr="00795B28">
        <w:rPr>
          <w:b/>
        </w:rPr>
        <w:t>Full Study:</w:t>
      </w:r>
    </w:p>
    <w:p w14:paraId="4C478E7F" w14:textId="77777777" w:rsidR="00795B28" w:rsidRDefault="00795B28"/>
    <w:p w14:paraId="3EB62A93" w14:textId="77777777" w:rsidR="00795B28" w:rsidRPr="00795B28" w:rsidRDefault="00795B28">
      <w:pPr>
        <w:rPr>
          <w:b/>
        </w:rPr>
      </w:pPr>
      <w:r w:rsidRPr="00795B28">
        <w:rPr>
          <w:b/>
        </w:rPr>
        <w:t>1. Word Picture / Background</w:t>
      </w:r>
    </w:p>
    <w:p w14:paraId="25B84FE8" w14:textId="77777777" w:rsidR="00795B28" w:rsidRDefault="00795B28">
      <w:r>
        <w:t>The noun ammud is derived from the root verb amad, which means "to stand," "to remain," or "to endure." A pillar is literally "that which stands upright." In the ancient Near East, pillars were essential for providing structural integrity to buildings and tents, but they also served as monuments to commemorate treaties, mark boundaries, or represent divine encounters. In the context of the wilderness tabernacle, these pillars served as the necessary upright supports to hang the beautiful, heavy tapestries that structured the sacred space.</w:t>
      </w:r>
    </w:p>
    <w:p w14:paraId="28B09F6D" w14:textId="77777777" w:rsidR="00795B28" w:rsidRDefault="00795B28"/>
    <w:p w14:paraId="3F51EBEF" w14:textId="77777777" w:rsidR="00795B28" w:rsidRPr="00795B28" w:rsidRDefault="00795B28">
      <w:pPr>
        <w:rPr>
          <w:b/>
        </w:rPr>
      </w:pPr>
      <w:r w:rsidRPr="00795B28">
        <w:rPr>
          <w:b/>
        </w:rPr>
        <w:t>2. Meaning / Lexical Definition</w:t>
      </w:r>
    </w:p>
    <w:p w14:paraId="2D43DD39" w14:textId="77777777" w:rsidR="00795B28" w:rsidRDefault="00795B28">
      <w:r>
        <w:t>• Ammud denotes a column or vertical post. It can refer to physical building supports made of wood, stone, or metal, as well as non-physical structures. Lexically, the word encompasses:</w:t>
      </w:r>
    </w:p>
    <w:p w14:paraId="262805EC" w14:textId="77777777" w:rsidR="00795B28" w:rsidRDefault="00795B28">
      <w:r>
        <w:t>• Architectural columns used in homes, temples, and palaces.</w:t>
      </w:r>
    </w:p>
    <w:p w14:paraId="5BF70EBA" w14:textId="77777777" w:rsidR="00795B28" w:rsidRDefault="00795B28">
      <w:r>
        <w:t>• The supernatural, vertical columns of cloud and fire that guided Israel in the wilderness.</w:t>
      </w:r>
    </w:p>
    <w:p w14:paraId="35DD7A74" w14:textId="77777777" w:rsidR="00795B28" w:rsidRDefault="00795B28">
      <w:r>
        <w:t>• Poetic columns, such as the metaphorical pillars of the earth or heaven, which support the created order under God's command.</w:t>
      </w:r>
    </w:p>
    <w:p w14:paraId="47455814" w14:textId="77777777" w:rsidR="00795B28" w:rsidRDefault="00795B28"/>
    <w:p w14:paraId="18C6523E" w14:textId="77777777" w:rsidR="00795B28" w:rsidRPr="00795B28" w:rsidRDefault="00795B28">
      <w:pPr>
        <w:rPr>
          <w:b/>
        </w:rPr>
      </w:pPr>
      <w:r w:rsidRPr="00795B28">
        <w:rPr>
          <w:b/>
        </w:rPr>
        <w:t>3. Usage and Word Pictures</w:t>
      </w:r>
    </w:p>
    <w:p w14:paraId="447C9CF6" w14:textId="77777777" w:rsidR="00795B28" w:rsidRDefault="00795B28">
      <w:r>
        <w:t>The Old Testament employs ammud in several vivid contexts:</w:t>
      </w:r>
    </w:p>
    <w:p w14:paraId="65C75AC3" w14:textId="77777777" w:rsidR="00795B28" w:rsidRDefault="00795B28">
      <w:r>
        <w:t>• Structural Support: The term is used extensively for the pillars supporting the Tabernacle court and curtains (Exodus 27:10) as well as the massive bronze pillars, Jachin and Boaz, set up by Solomon at the entrance of the Temple (1 Kings 7:15-22).</w:t>
      </w:r>
    </w:p>
    <w:p w14:paraId="663A2ABD" w14:textId="77777777" w:rsidR="00795B28" w:rsidRDefault="00795B28">
      <w:r>
        <w:t>• Divine Guidance and Presence: The "pillar of cloud" (ammud anan) and "pillar of fire" (ammud es) represent the visible, guiding, and protecting presence of Yahweh leading His people through the wilderness (Exodus 13:21-22).</w:t>
      </w:r>
    </w:p>
    <w:p w14:paraId="09130283" w14:textId="77777777" w:rsidR="00795B28" w:rsidRDefault="00795B28">
      <w:r>
        <w:t>• Cosmological Foundations: In poetic literature, the earth is described as resting on "pillars" (1 Samuel 2:8; Job 9:6), and the heavens are said to tremble at God's rebuke on their "pillars" (Job 26:11), representing the stability of the created order sustained by the Creator.</w:t>
      </w:r>
    </w:p>
    <w:p w14:paraId="6A681E9C" w14:textId="77777777" w:rsidR="00795B28" w:rsidRDefault="00795B28"/>
    <w:p w14:paraId="28A1FB86" w14:textId="77777777" w:rsidR="00795B28" w:rsidRPr="00795B28" w:rsidRDefault="00795B28">
      <w:pPr>
        <w:rPr>
          <w:b/>
        </w:rPr>
      </w:pPr>
      <w:r w:rsidRPr="00795B28">
        <w:rPr>
          <w:b/>
        </w:rPr>
        <w:t>4. Theological Implications</w:t>
      </w:r>
    </w:p>
    <w:p w14:paraId="1FB2279D" w14:textId="77777777" w:rsidR="00795B28" w:rsidRDefault="00795B28">
      <w:r>
        <w:t>The pillars of the Tabernacle stand at the critical boundary of God's dwelling place. The four pillars of Exodus 26:32 support the veil, which simultaneously barred access to the Ark of the Covenant and framed the way in. The materials used are rich in theological symbolism. The pillars are made of acacia wood—a durable, incorruptible wood representing endurance—and overlaid with pure gold, symbolizing divine glory and kingly majesty. Most significantly, these four pillars are set into sockets of silver. In the Tabernacle economy, silver is the metal associated with the ransom money and redemption (Exodus 30:11-16). Thus, the very pillars holding up the veil of God's presence are structurally grounded in a foundation of redemption.</w:t>
      </w:r>
    </w:p>
    <w:p w14:paraId="5ACAA1AD" w14:textId="77777777" w:rsidR="00795B28" w:rsidRDefault="00795B28"/>
    <w:p w14:paraId="39AAD337" w14:textId="77777777" w:rsidR="00795B28" w:rsidRPr="00795B28" w:rsidRDefault="00795B28">
      <w:pPr>
        <w:rPr>
          <w:b/>
        </w:rPr>
      </w:pPr>
      <w:r w:rsidRPr="00795B28">
        <w:rPr>
          <w:b/>
        </w:rPr>
        <w:t>5. Contextual Nuance in the Passage</w:t>
      </w:r>
    </w:p>
    <w:p w14:paraId="5B2417C4" w14:textId="77777777" w:rsidR="00795B28" w:rsidRDefault="00795B28">
      <w:r>
        <w:t>In Exodus 26:32, the four pillars hold up the inner veil (paroket). There is a deliberate contrast between these four pillars and the five pillars at the outer entrance of the Tabernacle tent (Exodus 26:37). The outer five pillars stand on bases of bronze (associated with judgment and the outer altar), whereas the inner four pillars stand on bases of silver (associated with redemption and atonement). This transition from bronze to silver reflects a movement deeper into holiness. The four pillars stand in perfect alignment, quietly bearing the weight of the veil that only the High Priest could pass through once a year, serving as silent guardians of the Holy of Holies.</w:t>
      </w:r>
    </w:p>
    <w:p w14:paraId="1E093AB1" w14:textId="77777777" w:rsidR="00795B28" w:rsidRDefault="00795B28"/>
    <w:p w14:paraId="795D9B84" w14:textId="77777777" w:rsidR="00795B28" w:rsidRPr="00795B28" w:rsidRDefault="00795B28">
      <w:pPr>
        <w:rPr>
          <w:b/>
        </w:rPr>
      </w:pPr>
      <w:r w:rsidRPr="00795B28">
        <w:rPr>
          <w:b/>
        </w:rPr>
        <w:t>6. Key Uses in Other Verses (NKJV)</w:t>
      </w:r>
    </w:p>
    <w:p w14:paraId="5FE3BC7B" w14:textId="77777777" w:rsidR="00795B28" w:rsidRDefault="00795B28">
      <w:r>
        <w:t>• Exodus 13:21 – "And the LORD went before them by day in a pillar of cloud to lead the way..."</w:t>
      </w:r>
    </w:p>
    <w:p w14:paraId="43F5AE32" w14:textId="77777777" w:rsidR="00795B28" w:rsidRDefault="00795B28">
      <w:r>
        <w:t>• Exodus 27:10 – "And its twenty pillars and their twenty sockets shall be bronze."</w:t>
      </w:r>
    </w:p>
    <w:p w14:paraId="0410A2BB" w14:textId="77777777" w:rsidR="00795B28" w:rsidRDefault="00795B28">
      <w:r>
        <w:t>• Judges 16:25 – "...And they stationed him between the pillars."</w:t>
      </w:r>
    </w:p>
    <w:p w14:paraId="5C09A92D" w14:textId="77777777" w:rsidR="00795B28" w:rsidRDefault="00795B28">
      <w:r>
        <w:t>• Song of Solomon 3:10 – "He made its pillars of silver..."</w:t>
      </w:r>
    </w:p>
    <w:p w14:paraId="57F456E6" w14:textId="77777777" w:rsidR="00795B28" w:rsidRDefault="00795B28"/>
    <w:p w14:paraId="1FCFCE89" w14:textId="77777777" w:rsidR="00795B28" w:rsidRPr="00795B28" w:rsidRDefault="00795B28">
      <w:pPr>
        <w:rPr>
          <w:b/>
        </w:rPr>
      </w:pPr>
      <w:r w:rsidRPr="00795B28">
        <w:rPr>
          <w:b/>
        </w:rPr>
        <w:t>7. Other Relevant Insights</w:t>
      </w:r>
    </w:p>
    <w:p w14:paraId="7BA4AF22" w14:textId="77777777" w:rsidR="00795B28" w:rsidRDefault="00795B28">
      <w:r>
        <w:t>In the New Testament, the structural imagery of the pillar (ammud) is translated into a spiritual metaphor. The Septuagint translates ammud using the Greek word stulos. Paul refers to the key leaders of the Jerusalem church—James, Cephas, and John—as "pillars" (Galatians 2:9), highlighting their role in supporting, stabilizing, and upholding the truth of the gospel. In Revelation 3:12, Christ promises the overcomer: "I will make him a pillar in the temple of My God, and he shall go out no more." What was once a physical, inanimate object of wood and gold in the wilderness tabernacle becomes a living, eternal, unshakable reality for the believer in the presence of God.</w:t>
      </w:r>
    </w:p>
    <w:p w14:paraId="5A6C1C44" w14:textId="77777777" w:rsidR="00795B28" w:rsidRDefault="00795B28"/>
    <w:p w14:paraId="1361AEF6" w14:textId="77777777" w:rsidR="00795B28" w:rsidRPr="00795B28" w:rsidRDefault="00795B28">
      <w:pPr>
        <w:rPr>
          <w:b/>
        </w:rPr>
      </w:pPr>
      <w:r w:rsidRPr="00795B28">
        <w:rPr>
          <w:b/>
        </w:rPr>
        <w:t>8. References</w:t>
      </w:r>
    </w:p>
    <w:p w14:paraId="00D85113" w14:textId="77777777" w:rsidR="00795B28" w:rsidRDefault="00795B28">
      <w:r>
        <w:t>• Gesenius' Hebrew and Chaldee Lexicon</w:t>
      </w:r>
    </w:p>
    <w:p w14:paraId="0AF2E291" w14:textId="77777777" w:rsidR="00795B28" w:rsidRDefault="00795B28">
      <w:r>
        <w:t>• Brown-Driver-Briggs Hebrew and English Lexicon</w:t>
      </w:r>
    </w:p>
    <w:p w14:paraId="1A678480" w14:textId="77777777" w:rsidR="00795B28" w:rsidRDefault="00795B28">
      <w:r>
        <w:t>• Theological Wordbook of the Old Testament</w:t>
      </w:r>
    </w:p>
    <w:p w14:paraId="59866E24" w14:textId="5976B4FC" w:rsidR="004C5552" w:rsidRDefault="00795B28">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B2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B28"/>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13A33"/>
  <w15:chartTrackingRefBased/>
  <w15:docId w15:val="{24E95952-F036-4ED2-9A09-95518173D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95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B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B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95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B28"/>
    <w:rPr>
      <w:rFonts w:eastAsiaTheme="majorEastAsia" w:cstheme="majorBidi"/>
      <w:color w:val="272727" w:themeColor="text1" w:themeTint="D8"/>
    </w:rPr>
  </w:style>
  <w:style w:type="paragraph" w:styleId="Title">
    <w:name w:val="Title"/>
    <w:basedOn w:val="Normal"/>
    <w:next w:val="Normal"/>
    <w:link w:val="TitleChar"/>
    <w:uiPriority w:val="10"/>
    <w:qFormat/>
    <w:rsid w:val="00795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B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B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B28"/>
    <w:pPr>
      <w:spacing w:before="160"/>
      <w:jc w:val="center"/>
    </w:pPr>
    <w:rPr>
      <w:i/>
      <w:iCs/>
      <w:color w:val="404040" w:themeColor="text1" w:themeTint="BF"/>
    </w:rPr>
  </w:style>
  <w:style w:type="character" w:customStyle="1" w:styleId="QuoteChar">
    <w:name w:val="Quote Char"/>
    <w:basedOn w:val="DefaultParagraphFont"/>
    <w:link w:val="Quote"/>
    <w:uiPriority w:val="29"/>
    <w:rsid w:val="00795B28"/>
    <w:rPr>
      <w:i/>
      <w:iCs/>
      <w:color w:val="404040" w:themeColor="text1" w:themeTint="BF"/>
    </w:rPr>
  </w:style>
  <w:style w:type="paragraph" w:styleId="ListParagraph">
    <w:name w:val="List Paragraph"/>
    <w:basedOn w:val="Normal"/>
    <w:uiPriority w:val="34"/>
    <w:qFormat/>
    <w:rsid w:val="00795B28"/>
    <w:pPr>
      <w:ind w:left="720"/>
      <w:contextualSpacing/>
    </w:pPr>
  </w:style>
  <w:style w:type="character" w:styleId="IntenseEmphasis">
    <w:name w:val="Intense Emphasis"/>
    <w:basedOn w:val="DefaultParagraphFont"/>
    <w:uiPriority w:val="21"/>
    <w:qFormat/>
    <w:rsid w:val="00795B28"/>
    <w:rPr>
      <w:i/>
      <w:iCs/>
      <w:color w:val="2E74B5" w:themeColor="accent1" w:themeShade="BF"/>
    </w:rPr>
  </w:style>
  <w:style w:type="paragraph" w:styleId="IntenseQuote">
    <w:name w:val="Intense Quote"/>
    <w:basedOn w:val="Normal"/>
    <w:next w:val="Normal"/>
    <w:link w:val="IntenseQuoteChar"/>
    <w:uiPriority w:val="30"/>
    <w:qFormat/>
    <w:rsid w:val="00795B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95B28"/>
    <w:rPr>
      <w:i/>
      <w:iCs/>
      <w:color w:val="2E74B5" w:themeColor="accent1" w:themeShade="BF"/>
    </w:rPr>
  </w:style>
  <w:style w:type="character" w:styleId="IntenseReference">
    <w:name w:val="Intense Reference"/>
    <w:basedOn w:val="DefaultParagraphFont"/>
    <w:uiPriority w:val="32"/>
    <w:qFormat/>
    <w:rsid w:val="00795B2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768</Words>
  <Characters>4380</Characters>
  <Application>Microsoft Office Word</Application>
  <DocSecurity>0</DocSecurity>
  <Lines>36</Lines>
  <Paragraphs>10</Paragraphs>
  <ScaleCrop>false</ScaleCrop>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2026-08-14T10:45:00Z</dcterms:created>
  <dcterms:modified xsi:type="dcterms:W3CDTF">2026-08-14T10:45:00Z</dcterms:modified>
</cp:coreProperties>
</file>