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AD7A5" w14:textId="77777777" w:rsidR="00D352DE" w:rsidRPr="00D352DE" w:rsidRDefault="00D352DE">
      <w:pPr>
        <w:rPr>
          <w:b/>
        </w:rPr>
      </w:pPr>
      <w:r w:rsidRPr="00D352DE">
        <w:rPr>
          <w:b/>
        </w:rPr>
        <w:t>CLASPS - ( qeres , Strong's H7165 )</w:t>
      </w:r>
    </w:p>
    <w:p w14:paraId="115ABE0F" w14:textId="77777777" w:rsidR="00D352DE" w:rsidRDefault="00D352DE">
      <w:r w:rsidRPr="00D352DE">
        <w:rPr>
          <w:b/>
        </w:rPr>
        <w:t>Summary:</w:t>
      </w:r>
    </w:p>
    <w:p w14:paraId="566368C3" w14:textId="77777777" w:rsidR="00D352DE" w:rsidRDefault="00D352DE">
      <w:r>
        <w:t>The Hebrew word qeres refers to a clasp, hook, or fastener used to connect separate pieces of fabric or leather. In the context of the Tabernacle’s construction in Exodus 26:6, it specifically denotes the fifty gold clasps used to couple the linen curtains together. This structural detail holds profound theological significance, illustrating how individual, distinct elements are joined together to form a unified, single dwelling place for God's presence.</w:t>
      </w:r>
    </w:p>
    <w:p w14:paraId="09B082B6" w14:textId="77777777" w:rsidR="00D352DE" w:rsidRDefault="00D352DE"/>
    <w:p w14:paraId="6C5C1650" w14:textId="77777777" w:rsidR="00D352DE" w:rsidRDefault="00D352DE">
      <w:r w:rsidRPr="00D352DE">
        <w:rPr>
          <w:b/>
        </w:rPr>
        <w:t>Full Study:</w:t>
      </w:r>
    </w:p>
    <w:p w14:paraId="2266DB7C" w14:textId="77777777" w:rsidR="00D352DE" w:rsidRDefault="00D352DE"/>
    <w:p w14:paraId="7533F818" w14:textId="77777777" w:rsidR="00D352DE" w:rsidRPr="00D352DE" w:rsidRDefault="00D352DE">
      <w:pPr>
        <w:rPr>
          <w:b/>
        </w:rPr>
      </w:pPr>
      <w:r w:rsidRPr="00D352DE">
        <w:rPr>
          <w:b/>
        </w:rPr>
        <w:t xml:space="preserve"> 1. Word Picture / Background</w:t>
      </w:r>
    </w:p>
    <w:p w14:paraId="30114337" w14:textId="77777777" w:rsidR="00D352DE" w:rsidRDefault="00D352DE">
      <w:r>
        <w:t>The noun qeres derives from a root meaning to bend, curve, or stoop. This root also yields verbs describing bowing down under a heavy burden. As a noun, qeres depicts a curved hook or clasp designed to catch a corresponding loop. In the ancient Near East, such fasteners were essential for securing heavy textile hangings, nomadic tents, and architectural tapestries. The word picture is one of a curved object reaching out to draw two separate edges together, securing them into a single, cohesive unit.</w:t>
      </w:r>
    </w:p>
    <w:p w14:paraId="0AE2AFDF" w14:textId="77777777" w:rsidR="00D352DE" w:rsidRDefault="00D352DE"/>
    <w:p w14:paraId="4CAAECC3" w14:textId="77777777" w:rsidR="00D352DE" w:rsidRPr="00D352DE" w:rsidRDefault="00D352DE">
      <w:pPr>
        <w:rPr>
          <w:b/>
        </w:rPr>
      </w:pPr>
      <w:r w:rsidRPr="00D352DE">
        <w:rPr>
          <w:b/>
        </w:rPr>
        <w:t xml:space="preserve"> 2. Meaning / Lexical Definition</w:t>
      </w:r>
    </w:p>
    <w:p w14:paraId="4E7627C1" w14:textId="77777777" w:rsidR="00D352DE" w:rsidRDefault="00D352DE">
      <w:r>
        <w:t>• Qeres refers to a clasp, hook, or ring-like fastener used to connect fabric panels. The word is used exclusively in the priestly instructions and execution of the Tabernacle construction. It designates the functional hardware that coupled the multi-layered curtains of the sanctuary. The plural form is qerāṣîm.</w:t>
      </w:r>
    </w:p>
    <w:p w14:paraId="1CFD3D5D" w14:textId="77777777" w:rsidR="00D352DE" w:rsidRDefault="00D352DE"/>
    <w:p w14:paraId="27325137" w14:textId="77777777" w:rsidR="00D352DE" w:rsidRPr="00D352DE" w:rsidRDefault="00D352DE">
      <w:pPr>
        <w:rPr>
          <w:b/>
        </w:rPr>
      </w:pPr>
      <w:r w:rsidRPr="00D352DE">
        <w:rPr>
          <w:b/>
        </w:rPr>
        <w:t xml:space="preserve"> 3. Usage and Word Pictures</w:t>
      </w:r>
    </w:p>
    <w:p w14:paraId="545D6918" w14:textId="77777777" w:rsidR="00D352DE" w:rsidRDefault="00D352DE">
      <w:r>
        <w:t xml:space="preserve">The noun occurs 11 times in the Hebrew Bible, all within the structural descriptions of the Tabernacle in the book of Exodus. </w:t>
      </w:r>
    </w:p>
    <w:p w14:paraId="6ECF78FE" w14:textId="77777777" w:rsidR="00D352DE" w:rsidRDefault="00D352DE">
      <w:r>
        <w:t>• It represents structural integrity through intentional points of connection.</w:t>
      </w:r>
    </w:p>
    <w:p w14:paraId="252D2F41" w14:textId="77777777" w:rsidR="00D352DE" w:rsidRDefault="00D352DE">
      <w:r>
        <w:t>• Two distinct sets of fifty clasps were crafted: fifty of gold to join the inner linen curtains (Exodus 26:6) and fifty of bronze to join the outer goats' hair curtains (Exodus 26:11).</w:t>
      </w:r>
    </w:p>
    <w:p w14:paraId="693D7D92" w14:textId="77777777" w:rsidR="00D352DE" w:rsidRDefault="00D352DE">
      <w:r>
        <w:t>• The clasps worked in tandem with blue loops (lula’ot) sewn onto the edges of the curtains. The clasp was inserted into the loops, securing the two halves of the tent ceiling.</w:t>
      </w:r>
    </w:p>
    <w:p w14:paraId="6A7663B3" w14:textId="77777777" w:rsidR="00D352DE" w:rsidRDefault="00D352DE"/>
    <w:p w14:paraId="37F94402" w14:textId="77777777" w:rsidR="00D352DE" w:rsidRPr="00D352DE" w:rsidRDefault="00D352DE">
      <w:pPr>
        <w:rPr>
          <w:b/>
        </w:rPr>
      </w:pPr>
      <w:r w:rsidRPr="00D352DE">
        <w:rPr>
          <w:b/>
        </w:rPr>
        <w:t xml:space="preserve"> 4. Theological Implications</w:t>
      </w:r>
    </w:p>
    <w:p w14:paraId="62B082CA" w14:textId="77777777" w:rsidR="00D352DE" w:rsidRDefault="00D352DE">
      <w:r>
        <w:t>• Unity from Plurality: The primary theological and symbolic purpose of these clasps is stated in Exodus 26:6: "so that the tabernacle may be one." Individual curtains, though beautifully and meticulously crafted, did not constitute the dwelling place of God until they were bound together by these gold clasps. This represents the theological truth that God's dwelling place is characterized by unity, bringing diverse elements together into a single, cohesive spiritual house (Ephesians 2:21–22).</w:t>
      </w:r>
    </w:p>
    <w:p w14:paraId="6984AA4D" w14:textId="77777777" w:rsidR="00D352DE" w:rsidRDefault="00D352DE">
      <w:r>
        <w:t>• The Value of Small Connectors: The clasps were relatively small compared to the massive, beautifully embroidered curtains, yet the structural integrity of the entire Tabernacle depended on them. In God's design, small, functional details and seemingly minor connection points are vital for the health and unity of the whole community of faith.</w:t>
      </w:r>
    </w:p>
    <w:p w14:paraId="30A1C61C" w14:textId="77777777" w:rsidR="00D352DE" w:rsidRDefault="00D352DE">
      <w:r>
        <w:t>• The Divine Bond: Gold symbolizes the holy, divine sphere. The use of gold clasps to unite the inner sanctuary indicates that true, spiritual unity is a divine work, established by God's own standards and precious resources.</w:t>
      </w:r>
    </w:p>
    <w:p w14:paraId="4D9B54E5" w14:textId="77777777" w:rsidR="00D352DE" w:rsidRDefault="00D352DE"/>
    <w:p w14:paraId="43A5766A" w14:textId="77777777" w:rsidR="00D352DE" w:rsidRPr="00D352DE" w:rsidRDefault="00D352DE">
      <w:pPr>
        <w:rPr>
          <w:b/>
        </w:rPr>
      </w:pPr>
      <w:r w:rsidRPr="00D352DE">
        <w:rPr>
          <w:b/>
        </w:rPr>
        <w:t xml:space="preserve"> 5. Contextual Nuance in the Passage</w:t>
      </w:r>
    </w:p>
    <w:p w14:paraId="6B143991" w14:textId="77777777" w:rsidR="00D352DE" w:rsidRDefault="00D352DE">
      <w:r>
        <w:t>In Exodus 26:6, the clasps are made of gold (zahab). These gold clasps joined the two sets of five inner curtains directly over the dividing line between the Holy Place and the Most Holy Place. This positioned the golden joints directly above the veil, aligning the physical point of unity with the heart of the sanctuary where God’s presence dwelt. Conversely, the outer tent of goats' hair used bronze clasps (Exodus 26:11), reflecting a graduation of materials from the holy, gold-adorned interior to the highly durable, bronze-fastened exterior.</w:t>
      </w:r>
    </w:p>
    <w:p w14:paraId="24331586" w14:textId="77777777" w:rsidR="00D352DE" w:rsidRDefault="00D352DE"/>
    <w:p w14:paraId="21C3A6A6" w14:textId="77777777" w:rsidR="00D352DE" w:rsidRPr="00D352DE" w:rsidRDefault="00D352DE">
      <w:pPr>
        <w:rPr>
          <w:b/>
        </w:rPr>
      </w:pPr>
      <w:r w:rsidRPr="00D352DE">
        <w:rPr>
          <w:b/>
        </w:rPr>
        <w:t xml:space="preserve"> 6. Key Uses in Other Verses (NKJV)</w:t>
      </w:r>
    </w:p>
    <w:p w14:paraId="2DDE9B79" w14:textId="77777777" w:rsidR="00D352DE" w:rsidRDefault="00D352DE">
      <w:r>
        <w:t>• Exodus 26:11 - "And you shall make fifty bronze clasps, put the clasps into the loops, and couple the tent together, that it may be one."</w:t>
      </w:r>
    </w:p>
    <w:p w14:paraId="0C395013" w14:textId="77777777" w:rsidR="00D352DE" w:rsidRDefault="00D352DE">
      <w:r>
        <w:t>• Exodus 35:11 - "the tabernacle, its tent, its covering, its clasps, its boards, its bars, its pillars, and its sockets;"</w:t>
      </w:r>
    </w:p>
    <w:p w14:paraId="0EE55996" w14:textId="77777777" w:rsidR="00D352DE" w:rsidRDefault="00D352DE">
      <w:r>
        <w:t>• Exodus 36:13 - "And he made fifty clasps of gold, and coupled the curtains to one another with the clasps, that the tabernacle might be one."</w:t>
      </w:r>
    </w:p>
    <w:p w14:paraId="1D01A3AA" w14:textId="77777777" w:rsidR="00D352DE" w:rsidRDefault="00D352DE">
      <w:r>
        <w:t>• Exodus 39:33 - "And they brought the tabernacle to Moses, the tent and all its furnishings: its clasps, its boards, its bars, its pillars, and its sockets;"</w:t>
      </w:r>
    </w:p>
    <w:p w14:paraId="3AF766D5" w14:textId="77777777" w:rsidR="00D352DE" w:rsidRDefault="00D352DE"/>
    <w:p w14:paraId="2AE1EB80" w14:textId="77777777" w:rsidR="00D352DE" w:rsidRPr="00D352DE" w:rsidRDefault="00D352DE">
      <w:pPr>
        <w:rPr>
          <w:b/>
        </w:rPr>
      </w:pPr>
      <w:r w:rsidRPr="00D352DE">
        <w:rPr>
          <w:b/>
        </w:rPr>
        <w:t xml:space="preserve"> 7. Other Relevant Insights</w:t>
      </w:r>
    </w:p>
    <w:p w14:paraId="40FF5A54" w14:textId="77777777" w:rsidR="00D352DE" w:rsidRDefault="00D352DE">
      <w:r>
        <w:t>The ancient Greek translation of the Old Testament (the Septuagint) translates qeres using the Greek word krikos, which means a ring or link. This translation emphasizes the circular, binding nature of the fastener. In the New Testament, this physical concept of binding structural elements together translates into the spiritual "bond of peace" (Ephesians 4:3) and love, which is the "bond of perfection" (Colossians 3:14), holding the body of Christ together as a single spiritual temple.</w:t>
      </w:r>
    </w:p>
    <w:p w14:paraId="6FB63DE5" w14:textId="77777777" w:rsidR="00D352DE" w:rsidRDefault="00D352DE"/>
    <w:p w14:paraId="435D7E70" w14:textId="77777777" w:rsidR="00D352DE" w:rsidRPr="00D352DE" w:rsidRDefault="00D352DE">
      <w:pPr>
        <w:rPr>
          <w:b/>
        </w:rPr>
      </w:pPr>
      <w:r w:rsidRPr="00D352DE">
        <w:rPr>
          <w:b/>
        </w:rPr>
        <w:t xml:space="preserve"> 8. References</w:t>
      </w:r>
    </w:p>
    <w:p w14:paraId="25B4DB5F" w14:textId="77777777" w:rsidR="00D352DE" w:rsidRDefault="00D352DE">
      <w:r>
        <w:t>• Brown, Driver, and Briggs Hebrew and English Lexicon</w:t>
      </w:r>
    </w:p>
    <w:p w14:paraId="7EE71F3C" w14:textId="77777777" w:rsidR="00D352DE" w:rsidRDefault="00D352DE">
      <w:r>
        <w:t>• Hebrew and Aramaic Lexicon of the Old Testament</w:t>
      </w:r>
    </w:p>
    <w:p w14:paraId="1B6916B7" w14:textId="77777777" w:rsidR="00D352DE" w:rsidRDefault="00D352DE">
      <w:r>
        <w:t>• Theological Wordbook of the Old Testament</w:t>
      </w:r>
    </w:p>
    <w:p w14:paraId="58C8243E" w14:textId="29991A49" w:rsidR="004C5552" w:rsidRDefault="00D352DE">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2D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352DE"/>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A03FA"/>
  <w15:chartTrackingRefBased/>
  <w15:docId w15:val="{8989AF85-3DE6-4D72-8A32-16F7749D8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5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5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2DE"/>
    <w:rPr>
      <w:rFonts w:eastAsiaTheme="majorEastAsia" w:cstheme="majorBidi"/>
      <w:color w:val="272727" w:themeColor="text1" w:themeTint="D8"/>
    </w:rPr>
  </w:style>
  <w:style w:type="paragraph" w:styleId="Title">
    <w:name w:val="Title"/>
    <w:basedOn w:val="Normal"/>
    <w:next w:val="Normal"/>
    <w:link w:val="TitleChar"/>
    <w:uiPriority w:val="10"/>
    <w:qFormat/>
    <w:rsid w:val="00D35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2DE"/>
    <w:pPr>
      <w:spacing w:before="160"/>
      <w:jc w:val="center"/>
    </w:pPr>
    <w:rPr>
      <w:i/>
      <w:iCs/>
      <w:color w:val="404040" w:themeColor="text1" w:themeTint="BF"/>
    </w:rPr>
  </w:style>
  <w:style w:type="character" w:customStyle="1" w:styleId="QuoteChar">
    <w:name w:val="Quote Char"/>
    <w:basedOn w:val="DefaultParagraphFont"/>
    <w:link w:val="Quote"/>
    <w:uiPriority w:val="29"/>
    <w:rsid w:val="00D352DE"/>
    <w:rPr>
      <w:i/>
      <w:iCs/>
      <w:color w:val="404040" w:themeColor="text1" w:themeTint="BF"/>
    </w:rPr>
  </w:style>
  <w:style w:type="paragraph" w:styleId="ListParagraph">
    <w:name w:val="List Paragraph"/>
    <w:basedOn w:val="Normal"/>
    <w:uiPriority w:val="34"/>
    <w:qFormat/>
    <w:rsid w:val="00D352DE"/>
    <w:pPr>
      <w:ind w:left="720"/>
      <w:contextualSpacing/>
    </w:pPr>
  </w:style>
  <w:style w:type="character" w:styleId="IntenseEmphasis">
    <w:name w:val="Intense Emphasis"/>
    <w:basedOn w:val="DefaultParagraphFont"/>
    <w:uiPriority w:val="21"/>
    <w:qFormat/>
    <w:rsid w:val="00D352DE"/>
    <w:rPr>
      <w:i/>
      <w:iCs/>
      <w:color w:val="2E74B5" w:themeColor="accent1" w:themeShade="BF"/>
    </w:rPr>
  </w:style>
  <w:style w:type="paragraph" w:styleId="IntenseQuote">
    <w:name w:val="Intense Quote"/>
    <w:basedOn w:val="Normal"/>
    <w:next w:val="Normal"/>
    <w:link w:val="IntenseQuoteChar"/>
    <w:uiPriority w:val="30"/>
    <w:qFormat/>
    <w:rsid w:val="00D352D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52DE"/>
    <w:rPr>
      <w:i/>
      <w:iCs/>
      <w:color w:val="2E74B5" w:themeColor="accent1" w:themeShade="BF"/>
    </w:rPr>
  </w:style>
  <w:style w:type="character" w:styleId="IntenseReference">
    <w:name w:val="Intense Reference"/>
    <w:basedOn w:val="DefaultParagraphFont"/>
    <w:uiPriority w:val="32"/>
    <w:qFormat/>
    <w:rsid w:val="00D352D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753</Words>
  <Characters>4294</Characters>
  <Application>Microsoft Office Word</Application>
  <DocSecurity>0</DocSecurity>
  <Lines>35</Lines>
  <Paragraphs>10</Paragraphs>
  <ScaleCrop>false</ScaleCrop>
  <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2026-08-14T10:45:00Z</dcterms:created>
  <dcterms:modified xsi:type="dcterms:W3CDTF">2026-08-14T10:45:00Z</dcterms:modified>
</cp:coreProperties>
</file>