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C1594" w14:textId="77777777" w:rsidR="003E6864" w:rsidRPr="003E6864" w:rsidRDefault="003E6864">
      <w:pPr>
        <w:rPr>
          <w:b/>
        </w:rPr>
      </w:pPr>
      <w:r w:rsidRPr="003E6864">
        <w:rPr>
          <w:b/>
        </w:rPr>
        <w:t>SOCKETS - ( 'eden , Strong's H134 )</w:t>
      </w:r>
    </w:p>
    <w:p w14:paraId="4C6AC952" w14:textId="77777777" w:rsidR="003E6864" w:rsidRDefault="003E6864">
      <w:r w:rsidRPr="003E6864">
        <w:rPr>
          <w:b/>
        </w:rPr>
        <w:t>Summary:</w:t>
      </w:r>
    </w:p>
    <w:p w14:paraId="3A904D23" w14:textId="77777777" w:rsidR="003E6864" w:rsidRDefault="003E6864">
      <w:r>
        <w:t>The Hebrew word 'eden refers to a foundational base, socket, or pedestal designed to support weight and provide stability. Used almost exclusively in the Old Testament to describe the architectural components of the Tabernacle, these "sockets" were heavy metal blocks of silver or bronze cast to hold the upright wooden boards and pillars securely in place. They represent the concepts of stability, strength, and secure foundation. Theologically, because the silver sockets of the inner sanctuary were cast from the atonement money of the Israelites, they vividly illustrate that God’s dwelling place among humanity is established upon the firm foundation of redemption, while the bronze sockets of the outer court speak of His righteousness and enduring judgment.</w:t>
      </w:r>
    </w:p>
    <w:p w14:paraId="171F89A0" w14:textId="77777777" w:rsidR="003E6864" w:rsidRDefault="003E6864"/>
    <w:p w14:paraId="0ECA5E1B" w14:textId="77777777" w:rsidR="003E6864" w:rsidRDefault="003E6864">
      <w:r w:rsidRPr="003E6864">
        <w:rPr>
          <w:b/>
        </w:rPr>
        <w:t>Full Study:</w:t>
      </w:r>
    </w:p>
    <w:p w14:paraId="12EDB1E7" w14:textId="77777777" w:rsidR="003E6864" w:rsidRDefault="003E6864"/>
    <w:p w14:paraId="6820E00D" w14:textId="77777777" w:rsidR="003E6864" w:rsidRPr="003E6864" w:rsidRDefault="003E6864">
      <w:pPr>
        <w:rPr>
          <w:b/>
        </w:rPr>
      </w:pPr>
      <w:r w:rsidRPr="003E6864">
        <w:rPr>
          <w:b/>
        </w:rPr>
        <w:t xml:space="preserve"> 1. Word Picture / Background</w:t>
      </w:r>
    </w:p>
    <w:p w14:paraId="4A9A8976" w14:textId="77777777" w:rsidR="003E6864" w:rsidRDefault="003E6864">
      <w:r>
        <w:t xml:space="preserve">The noun 'eden shares a linguistic root with 'adon (lord, master) and 'adonay (Lord). This connection carries a powerful word picture: just as a lord or master is the pillar, support, and stabilizing ruler of his household or community, an 'eden is the physical support and stabilizing foundation of a structure. In the context of ancient Israel’s wilderness wanderings, a typical nomadic tent relied on stakes driven into the ground to stay upright. The Tabernacle, however, was a unique hybrid of a tent and a solid temple. It required heavy, solid metal footings to keep its massive gold-plated acacia boards and tall pillars standing perfectly upright on shifting desert sands without sinking or swaying. </w:t>
      </w:r>
    </w:p>
    <w:p w14:paraId="6153EE9E" w14:textId="77777777" w:rsidR="003E6864" w:rsidRDefault="003E6864"/>
    <w:p w14:paraId="5C2283BB" w14:textId="77777777" w:rsidR="003E6864" w:rsidRPr="003E6864" w:rsidRDefault="003E6864">
      <w:pPr>
        <w:rPr>
          <w:b/>
        </w:rPr>
      </w:pPr>
      <w:r w:rsidRPr="003E6864">
        <w:rPr>
          <w:b/>
        </w:rPr>
        <w:t xml:space="preserve"> 2. Meaning / Lexical Definition</w:t>
      </w:r>
    </w:p>
    <w:p w14:paraId="545FF2EC" w14:textId="77777777" w:rsidR="003E6864" w:rsidRDefault="003E6864">
      <w:r>
        <w:t>Literally, 'eden means a base, pedestal, socket, or foundation block. It designates the heavy, cast-metal bases that received the tenons (pegs or projection feet) of the Tabernacle's wooden frames and court pillars. The word appears over fifty times in the Old Testament, and with only two exceptions, it refers strictly to the structural bases of the Tabernacle. Lexically, it is distinguished from other words for "foundation" (such as yesod) because 'eden specifically refers to a visible, supportive socket or pedestal that holds up an upright column or board, rather than an underground trench foundation.</w:t>
      </w:r>
    </w:p>
    <w:p w14:paraId="4925BB2D" w14:textId="77777777" w:rsidR="003E6864" w:rsidRDefault="003E6864"/>
    <w:p w14:paraId="266BA564" w14:textId="77777777" w:rsidR="003E6864" w:rsidRPr="003E6864" w:rsidRDefault="003E6864">
      <w:pPr>
        <w:rPr>
          <w:b/>
        </w:rPr>
      </w:pPr>
      <w:r w:rsidRPr="003E6864">
        <w:rPr>
          <w:b/>
        </w:rPr>
        <w:t xml:space="preserve"> 3. Usage and Word Pictures</w:t>
      </w:r>
    </w:p>
    <w:p w14:paraId="19B98E78" w14:textId="77777777" w:rsidR="003E6864" w:rsidRDefault="003E6864">
      <w:r>
        <w:t>The Tabernacle utilized 'eden in two primary configurations:</w:t>
      </w:r>
    </w:p>
    <w:p w14:paraId="78FF7E42" w14:textId="77777777" w:rsidR="003E6864" w:rsidRDefault="003E6864">
      <w:r>
        <w:t>• Silver Sockets: The inner sanctuary’s wooden walls rested on ninety-six silver sockets, with an additional four sockets supporting the pillars of the inner veil (Exodus 26:19-32). Each socket weighed one talent (approximately 75 to 95 pounds), creating a massive, immovable foundation of over nine thousand pounds of silver.</w:t>
      </w:r>
    </w:p>
    <w:p w14:paraId="77D17B6D" w14:textId="77777777" w:rsidR="003E6864" w:rsidRDefault="003E6864">
      <w:r>
        <w:t>• Bronze Sockets: The outer court, where the pillars stood to mark the perimeter of the sacred precinct, utilized sockets made of bronze (Exodus 27:10).</w:t>
      </w:r>
    </w:p>
    <w:p w14:paraId="504F777E" w14:textId="77777777" w:rsidR="003E6864" w:rsidRDefault="003E6864"/>
    <w:p w14:paraId="2227C474" w14:textId="77777777" w:rsidR="003E6864" w:rsidRDefault="003E6864">
      <w:r>
        <w:t>The movement from bronze on the outside to silver on the inside mirrors the transition from the outer court of sacrifice to the inner Holy Place of communion, illustrating a progression in spiritual intimacy and holiness.</w:t>
      </w:r>
    </w:p>
    <w:p w14:paraId="58A95B34" w14:textId="77777777" w:rsidR="003E6864" w:rsidRDefault="003E6864"/>
    <w:p w14:paraId="0C671BC4" w14:textId="77777777" w:rsidR="003E6864" w:rsidRPr="003E6864" w:rsidRDefault="003E6864">
      <w:pPr>
        <w:rPr>
          <w:b/>
        </w:rPr>
      </w:pPr>
      <w:r w:rsidRPr="003E6864">
        <w:rPr>
          <w:b/>
        </w:rPr>
        <w:t xml:space="preserve"> 4. Theological Implications</w:t>
      </w:r>
    </w:p>
    <w:p w14:paraId="66C5C97B" w14:textId="77777777" w:rsidR="003E6864" w:rsidRDefault="003E6864">
      <w:r>
        <w:t>The theological significance of 'eden is deeply tied to the materials used:</w:t>
      </w:r>
    </w:p>
    <w:p w14:paraId="7F9A7D0D" w14:textId="77777777" w:rsidR="003E6864" w:rsidRDefault="003E6864">
      <w:r>
        <w:t>• The Foundation of Redemption: Exodus 38:25-28 reveals that the silver used to cast the sockets of the sanctuary came directly from the atonement money (kofer) collected during the census. Every Israelite, rich or poor, paid exactly half a shekel of silver as a ransom for their soul. Therefore, the very walls of the place where God dwelt with man rested upon the physical tokens of redemption.</w:t>
      </w:r>
    </w:p>
    <w:p w14:paraId="0112E541" w14:textId="77777777" w:rsidR="003E6864" w:rsidRDefault="003E6864">
      <w:r>
        <w:t>• The Foundation of Righteousness and Judgment: The bronze sockets of the court pillars (Exodus 27:10) represent strength and ability to withstand fire and testing. Bronze in scripture is consistently associated with God’s righteous judgment (as seen in the bronze altar). The outer perimeter of God's dwelling is firmly established on His unyielding justice.</w:t>
      </w:r>
    </w:p>
    <w:p w14:paraId="43C4BB84" w14:textId="77777777" w:rsidR="003E6864" w:rsidRDefault="003E6864">
      <w:r>
        <w:t>• The Ultimate Foundation: In the New Testament, Jesus Christ is revealed as the sole foundation of the Church (1 Corinthians 3:11). Just as the Tabernacle boards could not stand in the desert sand without the 'eden, believers cannot stand before God without being anchored in the redemptive work of Christ.</w:t>
      </w:r>
    </w:p>
    <w:p w14:paraId="44B12198" w14:textId="77777777" w:rsidR="003E6864" w:rsidRDefault="003E6864"/>
    <w:p w14:paraId="12E687AE" w14:textId="77777777" w:rsidR="003E6864" w:rsidRPr="003E6864" w:rsidRDefault="003E6864">
      <w:pPr>
        <w:rPr>
          <w:b/>
        </w:rPr>
      </w:pPr>
      <w:r w:rsidRPr="003E6864">
        <w:rPr>
          <w:b/>
        </w:rPr>
        <w:t xml:space="preserve"> 5. Contextual Nuance in the Passage</w:t>
      </w:r>
    </w:p>
    <w:p w14:paraId="7963B2B6" w14:textId="77777777" w:rsidR="003E6864" w:rsidRDefault="003E6864">
      <w:r>
        <w:t xml:space="preserve">In Exodus 27:10, the context is the construction of the outer court of the Tabernacle. This court was exposed to the harsh elements of the wilderness—wind, sandstorms, and heat. The twenty pillars on the south side stood in "sockets of bronze." </w:t>
      </w:r>
    </w:p>
    <w:p w14:paraId="274E73E3" w14:textId="77777777" w:rsidR="003E6864" w:rsidRDefault="003E6864">
      <w:r>
        <w:t>• Bronze was far more durable than silver, resisting corrosion and wear.</w:t>
      </w:r>
    </w:p>
    <w:p w14:paraId="28C390DF" w14:textId="77777777" w:rsidR="003E6864" w:rsidRDefault="003E6864">
      <w:r>
        <w:t>• These bronze sockets kept the court's linen hangings taut and upright, maintaining a clear boundary between the common camp and the holy ground of God's presence.</w:t>
      </w:r>
    </w:p>
    <w:p w14:paraId="21B1CDD5" w14:textId="77777777" w:rsidR="003E6864" w:rsidRDefault="003E6864">
      <w:r>
        <w:t>• In this specific passage, the bronze 'eden emphasizes God’s provision of a stable, durable, and highly visible boundary that could withstand the trials of the wilderness.</w:t>
      </w:r>
    </w:p>
    <w:p w14:paraId="46C412FB" w14:textId="77777777" w:rsidR="003E6864" w:rsidRDefault="003E6864"/>
    <w:p w14:paraId="373B0C85" w14:textId="77777777" w:rsidR="003E6864" w:rsidRPr="003E6864" w:rsidRDefault="003E6864">
      <w:pPr>
        <w:rPr>
          <w:b/>
        </w:rPr>
      </w:pPr>
      <w:r w:rsidRPr="003E6864">
        <w:rPr>
          <w:b/>
        </w:rPr>
        <w:t xml:space="preserve"> 6. Key Uses in Other Verses (NKJV)</w:t>
      </w:r>
    </w:p>
    <w:p w14:paraId="3ADE7B7B" w14:textId="77777777" w:rsidR="003E6864" w:rsidRDefault="003E6864">
      <w:r>
        <w:t>• Exodus 26:19 - "You shall make forty sockets of silver under the twenty boards: two sockets under each of the boards for its two tenons..."</w:t>
      </w:r>
    </w:p>
    <w:p w14:paraId="298F50B8" w14:textId="77777777" w:rsidR="003E6864" w:rsidRDefault="003E6864">
      <w:r>
        <w:t>• Exodus 38:27 - "And the hundred talents of silver were for casting the sockets of the sanctuary and the sockets of the veil..."</w:t>
      </w:r>
    </w:p>
    <w:p w14:paraId="14A5A317" w14:textId="77777777" w:rsidR="003E6864" w:rsidRDefault="003E6864">
      <w:r>
        <w:t>• Job 38:6 - "To what were its foundations fastened? Or who laid its cornerstone," (Here, 'eden is used poetically to describe the pillars or bases of the earth).</w:t>
      </w:r>
    </w:p>
    <w:p w14:paraId="2525BA5F" w14:textId="77777777" w:rsidR="003E6864" w:rsidRDefault="003E6864">
      <w:r>
        <w:t>• Song of Solomon 5:15 - "His legs are columns of marble set on bases of fine gold." (Used to describe the strength, stability, and noble stature of the beloved).</w:t>
      </w:r>
    </w:p>
    <w:p w14:paraId="4299A837" w14:textId="77777777" w:rsidR="003E6864" w:rsidRDefault="003E6864"/>
    <w:p w14:paraId="25D89961" w14:textId="77777777" w:rsidR="003E6864" w:rsidRPr="003E6864" w:rsidRDefault="003E6864">
      <w:pPr>
        <w:rPr>
          <w:b/>
        </w:rPr>
      </w:pPr>
      <w:r w:rsidRPr="003E6864">
        <w:rPr>
          <w:b/>
        </w:rPr>
        <w:t xml:space="preserve"> 7. Other Relevant Insights</w:t>
      </w:r>
    </w:p>
    <w:p w14:paraId="67B98136" w14:textId="77777777" w:rsidR="003E6864" w:rsidRDefault="003E6864">
      <w:r>
        <w:t>From a practical engineering standpoint, the weight of the 'eden is remarkable. The Tabernacle was designed to be disassembled, transported, and reassembled regularly. Yet, God did not sacrifice stability for portability. The massive weight of these sockets ensured that even without being dug deep into the earth, the structure was perfectly stable. This is a powerful reminder for teachers and pastors: God’s spiritual designs are structurally sound. He never asks His people to build lives or ministries on flimsy, unstable footings, but provides the heavy, solid foundation of His Word and His covenant to keep us standing in the storms of life.</w:t>
      </w:r>
    </w:p>
    <w:p w14:paraId="354003B0" w14:textId="77777777" w:rsidR="003E6864" w:rsidRDefault="003E6864"/>
    <w:p w14:paraId="198D71A4" w14:textId="77777777" w:rsidR="003E6864" w:rsidRPr="003E6864" w:rsidRDefault="003E6864">
      <w:pPr>
        <w:rPr>
          <w:b/>
        </w:rPr>
      </w:pPr>
      <w:r w:rsidRPr="003E6864">
        <w:rPr>
          <w:b/>
        </w:rPr>
        <w:t xml:space="preserve"> 8. References</w:t>
      </w:r>
    </w:p>
    <w:p w14:paraId="4BEEEB23" w14:textId="77777777" w:rsidR="003E6864" w:rsidRDefault="003E6864">
      <w:r>
        <w:t>• Brown-Driver-Briggs Hebrew and English Lexicon</w:t>
      </w:r>
    </w:p>
    <w:p w14:paraId="773D958C" w14:textId="77777777" w:rsidR="003E6864" w:rsidRDefault="003E6864">
      <w:r>
        <w:t>• Theological Wordbook of the Old Testament</w:t>
      </w:r>
    </w:p>
    <w:p w14:paraId="43605F6C" w14:textId="77777777" w:rsidR="003E6864" w:rsidRDefault="003E6864">
      <w:r>
        <w:t>• Gesenius' Hebrew-Chaldee Lexicon</w:t>
      </w:r>
    </w:p>
    <w:p w14:paraId="17EBE3C6" w14:textId="77777777" w:rsidR="003E6864" w:rsidRDefault="003E6864">
      <w:r>
        <w:t>• Vine's Expository Dictionary of Old and New Testament Words</w:t>
      </w:r>
    </w:p>
    <w:p w14:paraId="0880514A" w14:textId="4F8DE431" w:rsidR="004C5552" w:rsidRDefault="003E6864">
      <w:r>
        <w:t>• 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86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E6864"/>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6603B"/>
  <w15:chartTrackingRefBased/>
  <w15:docId w15:val="{F34E3A0F-BAEA-4D00-899B-FBCFCA0B6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6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6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864"/>
    <w:rPr>
      <w:rFonts w:eastAsiaTheme="majorEastAsia" w:cstheme="majorBidi"/>
      <w:color w:val="272727" w:themeColor="text1" w:themeTint="D8"/>
    </w:rPr>
  </w:style>
  <w:style w:type="paragraph" w:styleId="Title">
    <w:name w:val="Title"/>
    <w:basedOn w:val="Normal"/>
    <w:next w:val="Normal"/>
    <w:link w:val="TitleChar"/>
    <w:uiPriority w:val="10"/>
    <w:qFormat/>
    <w:rsid w:val="003E6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864"/>
    <w:pPr>
      <w:spacing w:before="160"/>
      <w:jc w:val="center"/>
    </w:pPr>
    <w:rPr>
      <w:i/>
      <w:iCs/>
      <w:color w:val="404040" w:themeColor="text1" w:themeTint="BF"/>
    </w:rPr>
  </w:style>
  <w:style w:type="character" w:customStyle="1" w:styleId="QuoteChar">
    <w:name w:val="Quote Char"/>
    <w:basedOn w:val="DefaultParagraphFont"/>
    <w:link w:val="Quote"/>
    <w:uiPriority w:val="29"/>
    <w:rsid w:val="003E6864"/>
    <w:rPr>
      <w:i/>
      <w:iCs/>
      <w:color w:val="404040" w:themeColor="text1" w:themeTint="BF"/>
    </w:rPr>
  </w:style>
  <w:style w:type="paragraph" w:styleId="ListParagraph">
    <w:name w:val="List Paragraph"/>
    <w:basedOn w:val="Normal"/>
    <w:uiPriority w:val="34"/>
    <w:qFormat/>
    <w:rsid w:val="003E6864"/>
    <w:pPr>
      <w:ind w:left="720"/>
      <w:contextualSpacing/>
    </w:pPr>
  </w:style>
  <w:style w:type="character" w:styleId="IntenseEmphasis">
    <w:name w:val="Intense Emphasis"/>
    <w:basedOn w:val="DefaultParagraphFont"/>
    <w:uiPriority w:val="21"/>
    <w:qFormat/>
    <w:rsid w:val="003E6864"/>
    <w:rPr>
      <w:i/>
      <w:iCs/>
      <w:color w:val="2E74B5" w:themeColor="accent1" w:themeShade="BF"/>
    </w:rPr>
  </w:style>
  <w:style w:type="paragraph" w:styleId="IntenseQuote">
    <w:name w:val="Intense Quote"/>
    <w:basedOn w:val="Normal"/>
    <w:next w:val="Normal"/>
    <w:link w:val="IntenseQuoteChar"/>
    <w:uiPriority w:val="30"/>
    <w:qFormat/>
    <w:rsid w:val="003E686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6864"/>
    <w:rPr>
      <w:i/>
      <w:iCs/>
      <w:color w:val="2E74B5" w:themeColor="accent1" w:themeShade="BF"/>
    </w:rPr>
  </w:style>
  <w:style w:type="character" w:styleId="IntenseReference">
    <w:name w:val="Intense Reference"/>
    <w:basedOn w:val="DefaultParagraphFont"/>
    <w:uiPriority w:val="32"/>
    <w:qFormat/>
    <w:rsid w:val="003E686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959</Words>
  <Characters>5472</Characters>
  <Application>Microsoft Office Word</Application>
  <DocSecurity>0</DocSecurity>
  <Lines>45</Lines>
  <Paragraphs>12</Paragraphs>
  <ScaleCrop>false</ScaleCrop>
  <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2026-08-14T10:46:00Z</dcterms:created>
  <dcterms:modified xsi:type="dcterms:W3CDTF">2026-08-14T10:46:00Z</dcterms:modified>
</cp:coreProperties>
</file>