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245CE" w14:textId="77777777" w:rsidR="00221C5F" w:rsidRPr="00221C5F" w:rsidRDefault="00221C5F">
      <w:pPr>
        <w:rPr>
          <w:b/>
        </w:rPr>
      </w:pPr>
      <w:r w:rsidRPr="00221C5F">
        <w:rPr>
          <w:b/>
        </w:rPr>
        <w:t>PANS - ( sir , Strong's H5518 )</w:t>
      </w:r>
    </w:p>
    <w:p w14:paraId="7E94F001" w14:textId="77777777" w:rsidR="00221C5F" w:rsidRDefault="00221C5F">
      <w:r w:rsidRPr="00221C5F">
        <w:rPr>
          <w:b/>
        </w:rPr>
        <w:t>Summary:</w:t>
      </w:r>
    </w:p>
    <w:p w14:paraId="58BACAC8" w14:textId="77777777" w:rsidR="00221C5F" w:rsidRDefault="00221C5F">
      <w:r>
        <w:t>In Exodus 27:3, the Hebrew word sir refers to the bronze pots or pans designed to remove the fatty ashes from the altar of burnt offering. Historically utilized for both culinary purposes and sacred temple rituals, this vessel represents the practical necessity of maintaining order and ceremonial purity in God's presence. In the context of tabernacle worship, these pans ensured that the residue of sacrifice was properly handled, illustrating how even the most mundane cleansing tasks are holy when done for the Lord.</w:t>
      </w:r>
    </w:p>
    <w:p w14:paraId="1EDB0455" w14:textId="77777777" w:rsidR="00221C5F" w:rsidRDefault="00221C5F"/>
    <w:p w14:paraId="26A23207" w14:textId="77777777" w:rsidR="00221C5F" w:rsidRDefault="00221C5F">
      <w:r w:rsidRPr="00221C5F">
        <w:rPr>
          <w:b/>
        </w:rPr>
        <w:t>Full Study:</w:t>
      </w:r>
    </w:p>
    <w:p w14:paraId="5EF74F25" w14:textId="77777777" w:rsidR="00221C5F" w:rsidRDefault="00221C5F"/>
    <w:p w14:paraId="46E1BEAD" w14:textId="77777777" w:rsidR="00221C5F" w:rsidRPr="00221C5F" w:rsidRDefault="00221C5F">
      <w:pPr>
        <w:rPr>
          <w:b/>
        </w:rPr>
      </w:pPr>
      <w:r w:rsidRPr="00221C5F">
        <w:rPr>
          <w:b/>
        </w:rPr>
        <w:t>1. Word Picture / Background</w:t>
      </w:r>
    </w:p>
    <w:p w14:paraId="0D4ADE24" w14:textId="77777777" w:rsidR="00221C5F" w:rsidRDefault="00221C5F">
      <w:r>
        <w:t>• The word sir refers to a deep, wide-mouthed vessel, usually made of metal (bronze or iron) or earthenware. It was a common household utensil used primarily for cooking, boiling meat, or holding liquids.</w:t>
      </w:r>
    </w:p>
    <w:p w14:paraId="774C66C1" w14:textId="77777777" w:rsidR="00221C5F" w:rsidRDefault="00221C5F">
      <w:r>
        <w:t>• In the archaeological record of the Ancient Near East, these vessels typically had a rounded bottom and a wide opening, making them highly practical for stirring, boiling, and scooping.</w:t>
      </w:r>
    </w:p>
    <w:p w14:paraId="7373E7C8" w14:textId="77777777" w:rsidR="00221C5F" w:rsidRDefault="00221C5F">
      <w:r>
        <w:t>• When brought into the sphere of tabernacle worship, this ordinary household object was elevated to a sacred function. Crafted from bronze rather than clay, these pans were designed to withstand the intense heat of the altar and the rough handling required to remove heavy, hot ashes.</w:t>
      </w:r>
    </w:p>
    <w:p w14:paraId="67794AE2" w14:textId="77777777" w:rsidR="00221C5F" w:rsidRDefault="00221C5F"/>
    <w:p w14:paraId="6ADA1C97" w14:textId="77777777" w:rsidR="00221C5F" w:rsidRPr="00221C5F" w:rsidRDefault="00221C5F">
      <w:pPr>
        <w:rPr>
          <w:b/>
        </w:rPr>
      </w:pPr>
      <w:r w:rsidRPr="00221C5F">
        <w:rPr>
          <w:b/>
        </w:rPr>
        <w:t>2. Meaning / Lexical Definition</w:t>
      </w:r>
    </w:p>
    <w:p w14:paraId="0ED00146" w14:textId="77777777" w:rsidR="00221C5F" w:rsidRDefault="00221C5F">
      <w:r>
        <w:t>• The noun sir denotes a pot, basin, kettle, or pan.</w:t>
      </w:r>
    </w:p>
    <w:p w14:paraId="5608E099" w14:textId="77777777" w:rsidR="00221C5F" w:rsidRDefault="00221C5F">
      <w:r>
        <w:t>• The primary semantic range includes:</w:t>
      </w:r>
    </w:p>
    <w:p w14:paraId="015D07A5" w14:textId="77777777" w:rsidR="00221C5F" w:rsidRDefault="00221C5F">
      <w:r>
        <w:t>• A large pot used for boiling meat or preparing communal meals.</w:t>
      </w:r>
    </w:p>
    <w:p w14:paraId="36B9C083" w14:textId="77777777" w:rsidR="00221C5F" w:rsidRDefault="00221C5F">
      <w:r>
        <w:t>• A ceremonial pan or basin used in sanctuary service to collect and transport ashes or blood.</w:t>
      </w:r>
    </w:p>
    <w:p w14:paraId="21149009" w14:textId="77777777" w:rsidR="00221C5F" w:rsidRDefault="00221C5F">
      <w:r>
        <w:t>• Metaphorically, a pot representing a secure place, or a cooking pot symbolizing boiling judgment.</w:t>
      </w:r>
    </w:p>
    <w:p w14:paraId="7CFAE426" w14:textId="77777777" w:rsidR="00221C5F" w:rsidRDefault="00221C5F">
      <w:r>
        <w:t>• In Exodus 27:3, the term is plural with a pronominal suffix (sirotav, "its pans"), referring specifically to the bronze containers designated for the bronze altar of burnt offering.</w:t>
      </w:r>
    </w:p>
    <w:p w14:paraId="2FC29ED2" w14:textId="77777777" w:rsidR="00221C5F" w:rsidRDefault="00221C5F"/>
    <w:p w14:paraId="1D1F4EEF" w14:textId="77777777" w:rsidR="00221C5F" w:rsidRPr="00221C5F" w:rsidRDefault="00221C5F">
      <w:pPr>
        <w:rPr>
          <w:b/>
        </w:rPr>
      </w:pPr>
      <w:r w:rsidRPr="00221C5F">
        <w:rPr>
          <w:b/>
        </w:rPr>
        <w:t>3. Usage and Word Pictures</w:t>
      </w:r>
    </w:p>
    <w:p w14:paraId="3CC58EA9" w14:textId="77777777" w:rsidR="00221C5F" w:rsidRDefault="00221C5F">
      <w:r>
        <w:t>• Household vs. Sacred: The word is used in everyday contexts, such as the "fleshpots" of Egypt that Israel longed for in the wilderness (Exodus 16:3) and the large pot of stew Elisha cleansed of poison (2 Kings 4:38). In the tabernacle, however, these ordinary vessels are consecrated, demonstrating that God redeems and sanctifies the commonplace for His glory.</w:t>
      </w:r>
    </w:p>
    <w:p w14:paraId="1800D193" w14:textId="77777777" w:rsidR="00221C5F" w:rsidRDefault="00221C5F">
      <w:r>
        <w:t>• The "Thorns under a Pot" Picture: Ecclesiastes 7:6 uses sir in a famous wordplay—comparing the crackling of sirat (thorns) under a sir (pot) to the noisy, fleeting, and useless laughter of fools.</w:t>
      </w:r>
    </w:p>
    <w:p w14:paraId="533D6D18" w14:textId="77777777" w:rsidR="00221C5F" w:rsidRDefault="00221C5F">
      <w:r>
        <w:t>• The Pot of Judgment: In Ezekiel 11:3-11, the leaders of Jerusalem mockingly call the city a sir (pot) and themselves the choice meat, believing the city walls will protect them from the fire of judgment. God reverses the image, stating that the city will indeed be a boiling pot of judgment, but they will be dragged out of it to face the sword of the invader.</w:t>
      </w:r>
    </w:p>
    <w:p w14:paraId="6CCBCFCD" w14:textId="77777777" w:rsidR="00221C5F" w:rsidRDefault="00221C5F"/>
    <w:p w14:paraId="4CC696DE" w14:textId="77777777" w:rsidR="00221C5F" w:rsidRPr="00221C5F" w:rsidRDefault="00221C5F">
      <w:pPr>
        <w:rPr>
          <w:b/>
        </w:rPr>
      </w:pPr>
      <w:r w:rsidRPr="00221C5F">
        <w:rPr>
          <w:b/>
        </w:rPr>
        <w:t>4. Theological Implications</w:t>
      </w:r>
    </w:p>
    <w:p w14:paraId="2559B26A" w14:textId="77777777" w:rsidR="00221C5F" w:rsidRDefault="00221C5F">
      <w:r>
        <w:t>• Holiness in the Details: The inclusion of ash-pans in the divine architectural blueprint demonstrates that God cares about the orderly maintenance of worship. No task or tool is too small to escape His design and concern.</w:t>
      </w:r>
    </w:p>
    <w:p w14:paraId="356915F5" w14:textId="77777777" w:rsidR="00221C5F" w:rsidRDefault="00221C5F">
      <w:r>
        <w:t>• The Removal of Defilement: Sacrificial ashes represented the completed work of atonement, but they also represented waste that could clog the altar fire and defile the sanctuary. The pans were essential for removing this residue to a ceremonially "clean place" outside the camp (Leviticus 6:11). This prefigures the total removal of sin and the clean execution of Christ's ultimate sacrifice outside the city gate (Hebrews 13:12).</w:t>
      </w:r>
    </w:p>
    <w:p w14:paraId="73D6CCBD" w14:textId="77777777" w:rsidR="00221C5F" w:rsidRDefault="00221C5F">
      <w:r>
        <w:t>• Sanctified Service: Ordinary household vessels, when consecrated to God, become holy. This theological concept is highlighted in Zechariah 14:20-21, which prophesies that in the messianic kingdom, even the ordinary cooking pots (sirot) in Jerusalem will be as holy as the sacrificial bowls before the altar.</w:t>
      </w:r>
    </w:p>
    <w:p w14:paraId="5881FBE4" w14:textId="77777777" w:rsidR="00221C5F" w:rsidRDefault="00221C5F"/>
    <w:p w14:paraId="256DD2AF" w14:textId="77777777" w:rsidR="00221C5F" w:rsidRPr="00221C5F" w:rsidRDefault="00221C5F">
      <w:pPr>
        <w:rPr>
          <w:b/>
        </w:rPr>
      </w:pPr>
      <w:r w:rsidRPr="00221C5F">
        <w:rPr>
          <w:b/>
        </w:rPr>
        <w:t>5. Contextual Nuance in the Passage</w:t>
      </w:r>
    </w:p>
    <w:p w14:paraId="64C73DD7" w14:textId="77777777" w:rsidR="00221C5F" w:rsidRDefault="00221C5F">
      <w:r>
        <w:t>• In Exodus 27:3, God instructs Moses on the construction of the Altar of Burnt Offering. The very first accessory mentioned is the "pans to receive its ashes" (ledasheno, literally "to de-ash it").</w:t>
      </w:r>
    </w:p>
    <w:p w14:paraId="2EC15FF4" w14:textId="77777777" w:rsidR="00221C5F" w:rsidRDefault="00221C5F">
      <w:r>
        <w:t>• The bronze composition of these pans matches the bronze cladding of the altar itself. In tabernacle typology, bronze represents judgment, righteousness, and endurance under fire.</w:t>
      </w:r>
    </w:p>
    <w:p w14:paraId="62E68701" w14:textId="77777777" w:rsidR="00221C5F" w:rsidRDefault="00221C5F">
      <w:r>
        <w:t>• The pans functioned alongside shovels, basins, forks, and firepans. Their specific role was the clean and reverent removal of the fat-soaked ashes (deshen) resulting from the burnt offerings. This preserved the dignity of the sacrificial system, ensuring that the evidence of accepted sacrifice was treated with respect.</w:t>
      </w:r>
    </w:p>
    <w:p w14:paraId="71445B5C" w14:textId="77777777" w:rsidR="00221C5F" w:rsidRDefault="00221C5F"/>
    <w:p w14:paraId="34321641" w14:textId="77777777" w:rsidR="00221C5F" w:rsidRPr="00221C5F" w:rsidRDefault="00221C5F">
      <w:pPr>
        <w:rPr>
          <w:b/>
        </w:rPr>
      </w:pPr>
      <w:r w:rsidRPr="00221C5F">
        <w:rPr>
          <w:b/>
        </w:rPr>
        <w:t>6. Key Uses in Other Verses (NKJV)</w:t>
      </w:r>
    </w:p>
    <w:p w14:paraId="699FE730" w14:textId="77777777" w:rsidR="00221C5F" w:rsidRDefault="00221C5F">
      <w:r>
        <w:t>• Exodus 16:3: "And the children of Israel said to them, 'Oh, that we had died by the hand of the LORD in the land of Egypt, when we sat by the pots [H5518] of meat and when we ate bread to the full!'"</w:t>
      </w:r>
    </w:p>
    <w:p w14:paraId="59B1FDE7" w14:textId="77777777" w:rsidR="00221C5F" w:rsidRDefault="00221C5F">
      <w:r>
        <w:t>• 2 Kings 4:38: "And Elisha returned to Gilgal, and there was a famine in the land. Now the sons of the prophets were sitting before him; and he said to his servant, 'Put on the large pot [H5518], and boil stew for the sons of the prophets.'"</w:t>
      </w:r>
    </w:p>
    <w:p w14:paraId="1447E7D9" w14:textId="77777777" w:rsidR="00221C5F" w:rsidRDefault="00221C5F">
      <w:r>
        <w:t>• Psalm 60:8: "Moab is My washpot [H5518]; Over Edom I will cast My shoe; Philistia, shout in triumph because of Me."</w:t>
      </w:r>
    </w:p>
    <w:p w14:paraId="0FB7F2A1" w14:textId="77777777" w:rsidR="00221C5F" w:rsidRDefault="00221C5F">
      <w:r>
        <w:t>• Zechariah 14:20: "In that day 'HOLINESS TO THE LORD' shall be engraved on the bells of the horses. The pots [H5518] in the LORD’S house shall be like the bowls before the altar."</w:t>
      </w:r>
    </w:p>
    <w:p w14:paraId="20F30A4D" w14:textId="77777777" w:rsidR="00221C5F" w:rsidRDefault="00221C5F"/>
    <w:p w14:paraId="543116C5" w14:textId="77777777" w:rsidR="00221C5F" w:rsidRPr="00221C5F" w:rsidRDefault="00221C5F">
      <w:pPr>
        <w:rPr>
          <w:b/>
        </w:rPr>
      </w:pPr>
      <w:r w:rsidRPr="00221C5F">
        <w:rPr>
          <w:b/>
        </w:rPr>
        <w:t>7. Other Relevant Insights</w:t>
      </w:r>
    </w:p>
    <w:p w14:paraId="3B21967C" w14:textId="77777777" w:rsidR="00221C5F" w:rsidRDefault="00221C5F">
      <w:r>
        <w:t>• The Hebrew verb related to clearing the ashes in Exodus 27:3 is dashan, which literally means "to make fat" or "to accept as fat." When applied to ashes, it carries the privative sense of "removing the fat-ashes." The ash of the burnt offering was not treated as worthless garbage, but as the sacred remains of an offering accepted by God. Therefore, the sir was not a mere trash can, but a sacred repository for holy residue.</w:t>
      </w:r>
    </w:p>
    <w:p w14:paraId="4194E2F3" w14:textId="77777777" w:rsidR="00221C5F" w:rsidRDefault="00221C5F"/>
    <w:p w14:paraId="528979AC" w14:textId="77777777" w:rsidR="00221C5F" w:rsidRPr="00221C5F" w:rsidRDefault="00221C5F">
      <w:pPr>
        <w:rPr>
          <w:b/>
        </w:rPr>
      </w:pPr>
      <w:r w:rsidRPr="00221C5F">
        <w:rPr>
          <w:b/>
        </w:rPr>
        <w:t>8. References</w:t>
      </w:r>
    </w:p>
    <w:p w14:paraId="126E0656" w14:textId="77777777" w:rsidR="00221C5F" w:rsidRDefault="00221C5F">
      <w:r>
        <w:t>• Brown, Driver, and Briggs. Hebrew and English Lexicon of the Old Testament.</w:t>
      </w:r>
    </w:p>
    <w:p w14:paraId="6F939577" w14:textId="77777777" w:rsidR="00221C5F" w:rsidRDefault="00221C5F">
      <w:r>
        <w:t>• Gesenius' Hebrew and Chaldee Lexicon to the Old Testament Scriptures.</w:t>
      </w:r>
    </w:p>
    <w:p w14:paraId="431ABA25" w14:textId="77777777" w:rsidR="00221C5F" w:rsidRDefault="00221C5F">
      <w:r>
        <w:t>• Harris, R. Laird, Gleason L. Archer Jr., and Bruce K. Waltke. Theological Wordbook of the Old Testament.</w:t>
      </w:r>
    </w:p>
    <w:p w14:paraId="4B382826" w14:textId="77777777" w:rsidR="00221C5F" w:rsidRDefault="00221C5F">
      <w:r>
        <w:t>• Koehler, Ludwig, and Walter Baumgartner. The Hebrew and Aramaic Lexicon of the Old Testament.</w:t>
      </w:r>
    </w:p>
    <w:p w14:paraId="18F373C1" w14:textId="44690688" w:rsidR="004C5552" w:rsidRDefault="00221C5F">
      <w:r>
        <w:t>• Renn, Stephen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C5F"/>
    <w:rsid w:val="00017747"/>
    <w:rsid w:val="00023A4A"/>
    <w:rsid w:val="0006763F"/>
    <w:rsid w:val="000C53AC"/>
    <w:rsid w:val="00146083"/>
    <w:rsid w:val="001B2D17"/>
    <w:rsid w:val="002058F7"/>
    <w:rsid w:val="00221C5F"/>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36862"/>
  <w15:chartTrackingRefBased/>
  <w15:docId w15:val="{4010650F-5129-4E23-A0B3-A966FC2D6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21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21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C5F"/>
    <w:rPr>
      <w:rFonts w:eastAsiaTheme="majorEastAsia" w:cstheme="majorBidi"/>
      <w:color w:val="272727" w:themeColor="text1" w:themeTint="D8"/>
    </w:rPr>
  </w:style>
  <w:style w:type="paragraph" w:styleId="Title">
    <w:name w:val="Title"/>
    <w:basedOn w:val="Normal"/>
    <w:next w:val="Normal"/>
    <w:link w:val="TitleChar"/>
    <w:uiPriority w:val="10"/>
    <w:qFormat/>
    <w:rsid w:val="00221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C5F"/>
    <w:pPr>
      <w:spacing w:before="160"/>
      <w:jc w:val="center"/>
    </w:pPr>
    <w:rPr>
      <w:i/>
      <w:iCs/>
      <w:color w:val="404040" w:themeColor="text1" w:themeTint="BF"/>
    </w:rPr>
  </w:style>
  <w:style w:type="character" w:customStyle="1" w:styleId="QuoteChar">
    <w:name w:val="Quote Char"/>
    <w:basedOn w:val="DefaultParagraphFont"/>
    <w:link w:val="Quote"/>
    <w:uiPriority w:val="29"/>
    <w:rsid w:val="00221C5F"/>
    <w:rPr>
      <w:i/>
      <w:iCs/>
      <w:color w:val="404040" w:themeColor="text1" w:themeTint="BF"/>
    </w:rPr>
  </w:style>
  <w:style w:type="paragraph" w:styleId="ListParagraph">
    <w:name w:val="List Paragraph"/>
    <w:basedOn w:val="Normal"/>
    <w:uiPriority w:val="34"/>
    <w:qFormat/>
    <w:rsid w:val="00221C5F"/>
    <w:pPr>
      <w:ind w:left="720"/>
      <w:contextualSpacing/>
    </w:pPr>
  </w:style>
  <w:style w:type="character" w:styleId="IntenseEmphasis">
    <w:name w:val="Intense Emphasis"/>
    <w:basedOn w:val="DefaultParagraphFont"/>
    <w:uiPriority w:val="21"/>
    <w:qFormat/>
    <w:rsid w:val="00221C5F"/>
    <w:rPr>
      <w:i/>
      <w:iCs/>
      <w:color w:val="2E74B5" w:themeColor="accent1" w:themeShade="BF"/>
    </w:rPr>
  </w:style>
  <w:style w:type="paragraph" w:styleId="IntenseQuote">
    <w:name w:val="Intense Quote"/>
    <w:basedOn w:val="Normal"/>
    <w:next w:val="Normal"/>
    <w:link w:val="IntenseQuoteChar"/>
    <w:uiPriority w:val="30"/>
    <w:qFormat/>
    <w:rsid w:val="00221C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21C5F"/>
    <w:rPr>
      <w:i/>
      <w:iCs/>
      <w:color w:val="2E74B5" w:themeColor="accent1" w:themeShade="BF"/>
    </w:rPr>
  </w:style>
  <w:style w:type="character" w:styleId="IntenseReference">
    <w:name w:val="Intense Reference"/>
    <w:basedOn w:val="DefaultParagraphFont"/>
    <w:uiPriority w:val="32"/>
    <w:qFormat/>
    <w:rsid w:val="00221C5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925</Words>
  <Characters>5279</Characters>
  <Application>Microsoft Office Word</Application>
  <DocSecurity>0</DocSecurity>
  <Lines>43</Lines>
  <Paragraphs>12</Paragraphs>
  <ScaleCrop>false</ScaleCrop>
  <Company/>
  <LinksUpToDate>false</LinksUpToDate>
  <CharactersWithSpaces>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2026-08-14T10:47:00Z</dcterms:created>
  <dcterms:modified xsi:type="dcterms:W3CDTF">2026-08-14T10:47:00Z</dcterms:modified>
</cp:coreProperties>
</file>