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C204" w14:textId="77777777" w:rsidR="007030C4" w:rsidRPr="007030C4" w:rsidRDefault="007030C4">
      <w:pPr>
        <w:rPr>
          <w:b/>
        </w:rPr>
      </w:pPr>
      <w:r w:rsidRPr="007030C4">
        <w:rPr>
          <w:b/>
        </w:rPr>
        <w:t>BEAUTY - ( tiph'arah , Strong's H8597 )</w:t>
      </w:r>
    </w:p>
    <w:p w14:paraId="682E110B" w14:textId="77777777" w:rsidR="007030C4" w:rsidRDefault="007030C4">
      <w:r w:rsidRPr="007030C4">
        <w:rPr>
          <w:b/>
        </w:rPr>
        <w:t>Summary:</w:t>
      </w:r>
    </w:p>
    <w:p w14:paraId="47D19B31" w14:textId="77777777" w:rsidR="007030C4" w:rsidRDefault="007030C4">
      <w:r>
        <w:t>The Hebrew noun tiph'arah (or tiph'eret) conveys the concepts of beauty, glory, splendor, ornament, and honor. Derived from a root meaning to beautify, glorify, or boast, tiph'arah is not merely about aesthetic attractiveness but represents a visible, majestic display of dignity, honor, and splendor. In Exodus 28:2, it describes the sacred garments of the High Priest, which were designed "for glory and for beauty." These garments reflected the majestic presence and holiness of Yahweh, elevating the priestly office and visually demonstrating the beauty of holiness to the congregation of Israel.</w:t>
      </w:r>
    </w:p>
    <w:p w14:paraId="36C8FC03" w14:textId="77777777" w:rsidR="007030C4" w:rsidRDefault="007030C4"/>
    <w:p w14:paraId="518BBB1E" w14:textId="77777777" w:rsidR="007030C4" w:rsidRDefault="007030C4">
      <w:r w:rsidRPr="007030C4">
        <w:rPr>
          <w:b/>
        </w:rPr>
        <w:t>Full Study:</w:t>
      </w:r>
    </w:p>
    <w:p w14:paraId="37147D4D" w14:textId="77777777" w:rsidR="007030C4" w:rsidRDefault="007030C4"/>
    <w:p w14:paraId="31C33423" w14:textId="77777777" w:rsidR="007030C4" w:rsidRPr="007030C4" w:rsidRDefault="007030C4">
      <w:pPr>
        <w:rPr>
          <w:b/>
        </w:rPr>
      </w:pPr>
      <w:r w:rsidRPr="007030C4">
        <w:rPr>
          <w:b/>
        </w:rPr>
        <w:t xml:space="preserve"> 1. Word Picture / Background</w:t>
      </w:r>
    </w:p>
    <w:p w14:paraId="2816F507" w14:textId="77777777" w:rsidR="007030C4" w:rsidRDefault="007030C4">
      <w:r>
        <w:t>The noun tiph'arah comes from the verbal root pa'ar, which means to beautify, glorify, or reflect luster. The root carries an inherent word picture of a magnificent headpiece, turban, garland, or crown (pe'er) worn on festive or sacred occasions. It represents an outward, shining, and visible manifestation of inner glory or elevated status. Historically, to possess tiph'arah meant to be adorned in a way that commanded respect, drew admiration, and reflected a state of favor and excellence. It is the opposite of shame, disarray, and mourning.</w:t>
      </w:r>
    </w:p>
    <w:p w14:paraId="375BAA77" w14:textId="77777777" w:rsidR="007030C4" w:rsidRDefault="007030C4"/>
    <w:p w14:paraId="57976ADF" w14:textId="77777777" w:rsidR="007030C4" w:rsidRPr="007030C4" w:rsidRDefault="007030C4">
      <w:pPr>
        <w:rPr>
          <w:b/>
        </w:rPr>
      </w:pPr>
      <w:r w:rsidRPr="007030C4">
        <w:rPr>
          <w:b/>
        </w:rPr>
        <w:t xml:space="preserve"> 2. Meaning / Lexical Definition</w:t>
      </w:r>
    </w:p>
    <w:p w14:paraId="7EEAA2D8" w14:textId="77777777" w:rsidR="007030C4" w:rsidRDefault="007030C4">
      <w:r>
        <w:t>• Tiph'arah is a feminine noun meaning beauty, splendor, glory, honor, or ornament. It encompasses several shades of meaning depending on the context:</w:t>
      </w:r>
    </w:p>
    <w:p w14:paraId="570A656C" w14:textId="77777777" w:rsidR="007030C4" w:rsidRDefault="007030C4">
      <w:r>
        <w:t>• Aesthetic and Functional Splendor: The beautiful appearance of physical items, such as royal crowns, magnificent cities, or sacred garments.</w:t>
      </w:r>
    </w:p>
    <w:p w14:paraId="24052D0F" w14:textId="77777777" w:rsidR="007030C4" w:rsidRDefault="007030C4">
      <w:r>
        <w:t>• Honor and Majesty: The dignity associated with kingship, age, or divine appointment.</w:t>
      </w:r>
    </w:p>
    <w:p w14:paraId="5DBFD17D" w14:textId="77777777" w:rsidR="007030C4" w:rsidRDefault="007030C4">
      <w:r>
        <w:t>• Boasting or Pride: The object in which one takes glory or finds their identity and strength (which can be holy pride in Yahweh, or sinful self-exaltation).</w:t>
      </w:r>
    </w:p>
    <w:p w14:paraId="4EA6B6A3" w14:textId="77777777" w:rsidR="007030C4" w:rsidRDefault="007030C4"/>
    <w:p w14:paraId="6DEA5113" w14:textId="77777777" w:rsidR="007030C4" w:rsidRDefault="007030C4">
      <w:r>
        <w:t>In the context of worship, tiph'arah is closely associated with kabod (glory/weightiness) and hadar (majesty/splendor), describing the visible, breathtaking splendor of God's presence, His sanctuary, and His representative servants.</w:t>
      </w:r>
    </w:p>
    <w:p w14:paraId="02A17937" w14:textId="77777777" w:rsidR="007030C4" w:rsidRDefault="007030C4"/>
    <w:p w14:paraId="197DA0A0" w14:textId="77777777" w:rsidR="007030C4" w:rsidRPr="007030C4" w:rsidRDefault="007030C4">
      <w:pPr>
        <w:rPr>
          <w:b/>
        </w:rPr>
      </w:pPr>
      <w:r w:rsidRPr="007030C4">
        <w:rPr>
          <w:b/>
        </w:rPr>
        <w:t xml:space="preserve"> 3. Usage and Word Pictures</w:t>
      </w:r>
    </w:p>
    <w:p w14:paraId="0B4609E3" w14:textId="77777777" w:rsidR="007030C4" w:rsidRDefault="007030C4">
      <w:r>
        <w:t>Throughout the Old Testament, tiph'arah is used to paint vivid spiritual pictures:</w:t>
      </w:r>
    </w:p>
    <w:p w14:paraId="129271DE" w14:textId="77777777" w:rsidR="007030C4" w:rsidRDefault="007030C4">
      <w:r>
        <w:t>• A Crown of Beauty: The phrase 'ateret tiph'eret ("crown of glory" or "crown of beauty") is used to depict wisdom (Proverbs 4:9), a righteous life in old age (Proverbs 16:31), and the restored people of God (Isaiah 62:3).</w:t>
      </w:r>
    </w:p>
    <w:p w14:paraId="6E195FBF" w14:textId="77777777" w:rsidR="007030C4" w:rsidRDefault="007030C4">
      <w:r>
        <w:t>• Garments of Beauty: In Isaiah 52:1, Zion is told to shake off the dust of captivity and put on her "beautiful garments" (bigde tiph'artek), symbolizing a transition from mourning and captivity to dignity, joy, and divine favor.</w:t>
      </w:r>
    </w:p>
    <w:p w14:paraId="547257C7" w14:textId="77777777" w:rsidR="007030C4" w:rsidRDefault="007030C4">
      <w:r>
        <w:t>• The Beauty of the Sanctuary: God’s temple is described as the place of His tiph'arah (Isaiah 60:7; 64:11), meaning it is the physical location where His glorious splendor is made visible on earth.</w:t>
      </w:r>
    </w:p>
    <w:p w14:paraId="6F977AF8" w14:textId="77777777" w:rsidR="007030C4" w:rsidRDefault="007030C4"/>
    <w:p w14:paraId="6726C603" w14:textId="77777777" w:rsidR="007030C4" w:rsidRPr="007030C4" w:rsidRDefault="007030C4">
      <w:pPr>
        <w:rPr>
          <w:b/>
        </w:rPr>
      </w:pPr>
      <w:r w:rsidRPr="007030C4">
        <w:rPr>
          <w:b/>
        </w:rPr>
        <w:t xml:space="preserve"> 4. Theological Implications</w:t>
      </w:r>
    </w:p>
    <w:p w14:paraId="204F63AA" w14:textId="77777777" w:rsidR="007030C4" w:rsidRDefault="007030C4">
      <w:r>
        <w:t>• Beauty as an Attribute of God: True beauty in the biblical worldview is not subjective or merely physical; it is rooted in the character of God. God is the author and definition of tiph'arah. When He acts in salvation and creation, He displays His beauty.</w:t>
      </w:r>
    </w:p>
    <w:p w14:paraId="362F4290" w14:textId="77777777" w:rsidR="007030C4" w:rsidRDefault="007030C4">
      <w:r>
        <w:t>• The Beauty of Holiness: There is a direct theological link between holiness and beauty. Holiness is the internal purity and transcendent perfection of God; beauty is the external, visible manifestation of that holiness. God's holiness is not cold and sterile; it is magnificent, attractive, and glorious.</w:t>
      </w:r>
    </w:p>
    <w:p w14:paraId="5DB91C27" w14:textId="77777777" w:rsidR="007030C4" w:rsidRDefault="007030C4">
      <w:r>
        <w:t>• Imputed Beauty: God takes that which is broken, sinful, and bare, and clothes it in His own beauty. Israel, though weak in herself, became "a crown of glory" and a display of His splendor to the nations because He chose to beautify her.</w:t>
      </w:r>
    </w:p>
    <w:p w14:paraId="5CCAD2F0" w14:textId="77777777" w:rsidR="007030C4" w:rsidRDefault="007030C4"/>
    <w:p w14:paraId="03E46D04" w14:textId="77777777" w:rsidR="007030C4" w:rsidRPr="007030C4" w:rsidRDefault="007030C4">
      <w:pPr>
        <w:rPr>
          <w:b/>
        </w:rPr>
      </w:pPr>
      <w:r w:rsidRPr="007030C4">
        <w:rPr>
          <w:b/>
        </w:rPr>
        <w:t xml:space="preserve"> 5. Contextual Nuance in the Passage</w:t>
      </w:r>
    </w:p>
    <w:p w14:paraId="6F841D18" w14:textId="77777777" w:rsidR="007030C4" w:rsidRDefault="007030C4">
      <w:r>
        <w:t xml:space="preserve">In Exodus 28:2, God commands Moses, "And you shall make holy garments for Aaron your brother, for glory and for beauty." </w:t>
      </w:r>
    </w:p>
    <w:p w14:paraId="06350D0A" w14:textId="77777777" w:rsidR="007030C4" w:rsidRDefault="007030C4">
      <w:r>
        <w:t>• The Connection to the Sanctuary: The priestly garments were made of gold, blue, purple, and scarlet thread, and fine linen—the exact materials used for the tabernacle curtains and veil. By wearing these garments, the High Priest became a walking, living representation of the tabernacle itself. He was clothed in the very environment of God's dwelling place.</w:t>
      </w:r>
    </w:p>
    <w:p w14:paraId="2B25AB24" w14:textId="77777777" w:rsidR="007030C4" w:rsidRDefault="007030C4">
      <w:r>
        <w:t>• Dignity and Authority: The "beauty" (tiph'arah) of the garments was not to draw attention to Aaron's personal merit, but to the dignity of the office. The beautiful garments commanded respect from the congregation, assuring them that their mediator was properly equipped and authorized to enter the presence of the holy God.</w:t>
      </w:r>
    </w:p>
    <w:p w14:paraId="4464FDBF" w14:textId="77777777" w:rsidR="007030C4" w:rsidRDefault="007030C4">
      <w:r>
        <w:t>• A Visual Sermon: In a culture of physical labor, dust, and animal sacrifice, the pristine, colorful, and gold-adorned garments of the priest stood out as a brilliant visual sermon. They reminded Israel of the heavenly majesty, order, and absolute beauty of the God they worshipped.</w:t>
      </w:r>
    </w:p>
    <w:p w14:paraId="254A2717" w14:textId="77777777" w:rsidR="007030C4" w:rsidRDefault="007030C4"/>
    <w:p w14:paraId="77EA2640" w14:textId="77777777" w:rsidR="007030C4" w:rsidRPr="007030C4" w:rsidRDefault="007030C4">
      <w:pPr>
        <w:rPr>
          <w:b/>
        </w:rPr>
      </w:pPr>
      <w:r w:rsidRPr="007030C4">
        <w:rPr>
          <w:b/>
        </w:rPr>
        <w:t xml:space="preserve"> 6. Key Uses in Other Verses (NKJV)</w:t>
      </w:r>
    </w:p>
    <w:p w14:paraId="15A5423D" w14:textId="77777777" w:rsidR="007030C4" w:rsidRDefault="007030C4">
      <w:r>
        <w:t>• Psalm 96:6 - "Honor and majesty are before Him; Strength and beauty are in His sanctuary."</w:t>
      </w:r>
    </w:p>
    <w:p w14:paraId="71CEE579" w14:textId="77777777" w:rsidR="007030C4" w:rsidRDefault="007030C4">
      <w:r>
        <w:t>• Isaiah 52:1 - "Awake, awake! Put on your strength, O Zion; Put on your beautiful garments, O Jerusalem, the holy city!"</w:t>
      </w:r>
    </w:p>
    <w:p w14:paraId="7625301F" w14:textId="77777777" w:rsidR="007030C4" w:rsidRDefault="007030C4">
      <w:r>
        <w:t>• Isaiah 62:3 - "You shall also be a crown of glory In the hand of the LORD, And a royal diadem In the hand of your God."</w:t>
      </w:r>
    </w:p>
    <w:p w14:paraId="16C506B0" w14:textId="77777777" w:rsidR="007030C4" w:rsidRDefault="007030C4">
      <w:r>
        <w:t>• Proverbs 16:31 - "The silver-haired head is a crown of glory, If it is found in the way of righteousness."</w:t>
      </w:r>
    </w:p>
    <w:p w14:paraId="15CD2AD8" w14:textId="77777777" w:rsidR="007030C4" w:rsidRDefault="007030C4"/>
    <w:p w14:paraId="1B58AC9C" w14:textId="77777777" w:rsidR="007030C4" w:rsidRPr="007030C4" w:rsidRDefault="007030C4">
      <w:pPr>
        <w:rPr>
          <w:b/>
        </w:rPr>
      </w:pPr>
      <w:r w:rsidRPr="007030C4">
        <w:rPr>
          <w:b/>
        </w:rPr>
        <w:t xml:space="preserve"> 7. Other Relevant Insights</w:t>
      </w:r>
    </w:p>
    <w:p w14:paraId="5867AA89" w14:textId="77777777" w:rsidR="007030C4" w:rsidRDefault="007030C4">
      <w:r>
        <w:t>• The Shadow and the Substance: The earthly high priest required physical garments of gold, gems, and fine linen to display tiph'arah. In contrast, Jesus Christ, our Great High Priest, did not need physical finery. He is the ultimate fulfillment of these garments, being the "brightness of His glory and the express image of His person" (Hebrews 1:3).</w:t>
      </w:r>
    </w:p>
    <w:p w14:paraId="257C86C5" w14:textId="77777777" w:rsidR="007030C4" w:rsidRDefault="007030C4">
      <w:r>
        <w:t>• The Believer's Garments: Under the New Covenant, believers are designated as a "royal priesthood" (1 Peter 2:9). We are exhorted to "put on the Lord Jesus Christ" (Romans 13:14) and are clothed in the garments of His salvation and the robe of His righteousness (Isaiah 61:10). This is the ultimate spiritual fulfillment of being clothed "for glory and for beauty."</w:t>
      </w:r>
    </w:p>
    <w:p w14:paraId="19C4522C" w14:textId="77777777" w:rsidR="007030C4" w:rsidRDefault="007030C4"/>
    <w:p w14:paraId="2BFED2DB" w14:textId="77777777" w:rsidR="007030C4" w:rsidRPr="007030C4" w:rsidRDefault="007030C4">
      <w:pPr>
        <w:rPr>
          <w:b/>
        </w:rPr>
      </w:pPr>
      <w:r w:rsidRPr="007030C4">
        <w:rPr>
          <w:b/>
        </w:rPr>
        <w:t xml:space="preserve"> 8. References</w:t>
      </w:r>
    </w:p>
    <w:p w14:paraId="17A5F01B" w14:textId="77777777" w:rsidR="007030C4" w:rsidRDefault="007030C4">
      <w:r>
        <w:t>• Brown, Driver, Briggs Hebrew and English Lexicon</w:t>
      </w:r>
    </w:p>
    <w:p w14:paraId="7CFEF886" w14:textId="77777777" w:rsidR="007030C4" w:rsidRDefault="007030C4">
      <w:r>
        <w:t>• Theological Wordbook of the Old Testament</w:t>
      </w:r>
    </w:p>
    <w:p w14:paraId="496AE0BA" w14:textId="77777777" w:rsidR="007030C4" w:rsidRDefault="007030C4">
      <w:r>
        <w:t>• New International Dictionary of Old Testament Theology and Exegesis</w:t>
      </w:r>
    </w:p>
    <w:p w14:paraId="30430758" w14:textId="77777777" w:rsidR="007030C4" w:rsidRDefault="007030C4">
      <w:r>
        <w:t>• Strong's Exhaustive Concordance of the Bible</w:t>
      </w:r>
    </w:p>
    <w:p w14:paraId="180B78D2" w14:textId="167D8B25" w:rsidR="004C5552" w:rsidRDefault="007030C4">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30C4"/>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AB4C"/>
  <w15:chartTrackingRefBased/>
  <w15:docId w15:val="{D3C2BF36-E205-4083-8BA8-8429E20F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0C4"/>
    <w:rPr>
      <w:rFonts w:eastAsiaTheme="majorEastAsia" w:cstheme="majorBidi"/>
      <w:color w:val="272727" w:themeColor="text1" w:themeTint="D8"/>
    </w:rPr>
  </w:style>
  <w:style w:type="paragraph" w:styleId="Title">
    <w:name w:val="Title"/>
    <w:basedOn w:val="Normal"/>
    <w:next w:val="Normal"/>
    <w:link w:val="TitleChar"/>
    <w:uiPriority w:val="10"/>
    <w:qFormat/>
    <w:rsid w:val="0070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0C4"/>
    <w:pPr>
      <w:spacing w:before="160"/>
      <w:jc w:val="center"/>
    </w:pPr>
    <w:rPr>
      <w:i/>
      <w:iCs/>
      <w:color w:val="404040" w:themeColor="text1" w:themeTint="BF"/>
    </w:rPr>
  </w:style>
  <w:style w:type="character" w:customStyle="1" w:styleId="QuoteChar">
    <w:name w:val="Quote Char"/>
    <w:basedOn w:val="DefaultParagraphFont"/>
    <w:link w:val="Quote"/>
    <w:uiPriority w:val="29"/>
    <w:rsid w:val="007030C4"/>
    <w:rPr>
      <w:i/>
      <w:iCs/>
      <w:color w:val="404040" w:themeColor="text1" w:themeTint="BF"/>
    </w:rPr>
  </w:style>
  <w:style w:type="paragraph" w:styleId="ListParagraph">
    <w:name w:val="List Paragraph"/>
    <w:basedOn w:val="Normal"/>
    <w:uiPriority w:val="34"/>
    <w:qFormat/>
    <w:rsid w:val="007030C4"/>
    <w:pPr>
      <w:ind w:left="720"/>
      <w:contextualSpacing/>
    </w:pPr>
  </w:style>
  <w:style w:type="character" w:styleId="IntenseEmphasis">
    <w:name w:val="Intense Emphasis"/>
    <w:basedOn w:val="DefaultParagraphFont"/>
    <w:uiPriority w:val="21"/>
    <w:qFormat/>
    <w:rsid w:val="007030C4"/>
    <w:rPr>
      <w:i/>
      <w:iCs/>
      <w:color w:val="2E74B5" w:themeColor="accent1" w:themeShade="BF"/>
    </w:rPr>
  </w:style>
  <w:style w:type="paragraph" w:styleId="IntenseQuote">
    <w:name w:val="Intense Quote"/>
    <w:basedOn w:val="Normal"/>
    <w:next w:val="Normal"/>
    <w:link w:val="IntenseQuoteChar"/>
    <w:uiPriority w:val="30"/>
    <w:qFormat/>
    <w:rsid w:val="007030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30C4"/>
    <w:rPr>
      <w:i/>
      <w:iCs/>
      <w:color w:val="2E74B5" w:themeColor="accent1" w:themeShade="BF"/>
    </w:rPr>
  </w:style>
  <w:style w:type="character" w:styleId="IntenseReference">
    <w:name w:val="Intense Reference"/>
    <w:basedOn w:val="DefaultParagraphFont"/>
    <w:uiPriority w:val="32"/>
    <w:qFormat/>
    <w:rsid w:val="007030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