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EA8292" w14:textId="77777777" w:rsidR="0087653C" w:rsidRPr="0087653C" w:rsidRDefault="0087653C">
      <w:pPr>
        <w:rPr>
          <w:b/>
        </w:rPr>
      </w:pPr>
      <w:r w:rsidRPr="0087653C">
        <w:rPr>
          <w:b/>
        </w:rPr>
        <w:t>POMEGRANATES - ( rimmon , Strong's H7416 )</w:t>
      </w:r>
    </w:p>
    <w:p w14:paraId="16071581" w14:textId="77777777" w:rsidR="0087653C" w:rsidRDefault="0087653C">
      <w:r w:rsidRPr="0087653C">
        <w:rPr>
          <w:b/>
        </w:rPr>
        <w:t>Summary:</w:t>
      </w:r>
    </w:p>
    <w:p w14:paraId="3A4CF500" w14:textId="77777777" w:rsidR="0087653C" w:rsidRDefault="0087653C">
      <w:r>
        <w:t>The pomegranate (rimmon) in the Old Testament is a rich symbol of fertility, abundance, beauty, and blessing. In Exodus 28:33, blue, purple, and scarlet pomegranates crafted from fine linen, alternating with golden bells, adorn the hem of the High Priest's robe. This sacred decoration represents the fruitfulness and life-giving presence of God's covenant relationship with Israel, bridging the beauty of Eden with the holiness of the Tabernacle worship.</w:t>
      </w:r>
    </w:p>
    <w:p w14:paraId="3A2D1256" w14:textId="77777777" w:rsidR="0087653C" w:rsidRDefault="0087653C"/>
    <w:p w14:paraId="16DFE33D" w14:textId="77777777" w:rsidR="0087653C" w:rsidRDefault="0087653C">
      <w:r w:rsidRPr="0087653C">
        <w:rPr>
          <w:b/>
        </w:rPr>
        <w:t>Full Study:</w:t>
      </w:r>
    </w:p>
    <w:p w14:paraId="50E24C68" w14:textId="77777777" w:rsidR="0087653C" w:rsidRDefault="0087653C"/>
    <w:p w14:paraId="76D62C3F" w14:textId="77777777" w:rsidR="0087653C" w:rsidRPr="0087653C" w:rsidRDefault="0087653C">
      <w:pPr>
        <w:rPr>
          <w:b/>
        </w:rPr>
      </w:pPr>
      <w:r w:rsidRPr="0087653C">
        <w:rPr>
          <w:b/>
        </w:rPr>
        <w:t>1. Word Picture / Background</w:t>
      </w:r>
    </w:p>
    <w:p w14:paraId="070F43A0" w14:textId="77777777" w:rsidR="0087653C" w:rsidRDefault="0087653C">
      <w:r>
        <w:t>• The pomegranate (Punica granatum) is native to the Middle East and was one of the "seven species" of agricultural blessings in the Promised Land (Deuteronomy 8:8).</w:t>
      </w:r>
    </w:p>
    <w:p w14:paraId="7E12B7BA" w14:textId="77777777" w:rsidR="0087653C" w:rsidRDefault="0087653C">
      <w:r>
        <w:t>• Its abundant red seeds, encased in sweet, juicy pulp, made it an ancient, universally recognized symbol of life, prosperity, fertility, and beauty.</w:t>
      </w:r>
    </w:p>
    <w:p w14:paraId="62238181" w14:textId="77777777" w:rsidR="0087653C" w:rsidRDefault="0087653C">
      <w:r>
        <w:t>• In ancient Near Eastern art and religious iconography, the pomegranate was frequently used as a decorative motif signifying royalty and divine favor.</w:t>
      </w:r>
    </w:p>
    <w:p w14:paraId="4164D792" w14:textId="77777777" w:rsidR="0087653C" w:rsidRDefault="0087653C"/>
    <w:p w14:paraId="502AE31C" w14:textId="77777777" w:rsidR="0087653C" w:rsidRPr="0087653C" w:rsidRDefault="0087653C">
      <w:pPr>
        <w:rPr>
          <w:b/>
        </w:rPr>
      </w:pPr>
      <w:r w:rsidRPr="0087653C">
        <w:rPr>
          <w:b/>
        </w:rPr>
        <w:t>2. Meaning / Lexical Definition</w:t>
      </w:r>
    </w:p>
    <w:p w14:paraId="73325A43" w14:textId="77777777" w:rsidR="0087653C" w:rsidRDefault="0087653C">
      <w:r>
        <w:t>• The noun rimmon refers directly to the pomegranate tree or its fruit.</w:t>
      </w:r>
    </w:p>
    <w:p w14:paraId="23EB472D" w14:textId="77777777" w:rsidR="0087653C" w:rsidRDefault="0087653C">
      <w:r>
        <w:t>• It is used as a proper noun for several biblical towns named for their abundant pomegranate orchards, such as Rimmon or Gat-Rimmon.</w:t>
      </w:r>
    </w:p>
    <w:p w14:paraId="0FA51570" w14:textId="77777777" w:rsidR="0087653C" w:rsidRDefault="0087653C">
      <w:r>
        <w:t>• Lexically, the term encompasses both the physical fruit and the artistic, decorative models sculpted or embroidered to resemble it.</w:t>
      </w:r>
    </w:p>
    <w:p w14:paraId="29470652" w14:textId="77777777" w:rsidR="0087653C" w:rsidRDefault="0087653C"/>
    <w:p w14:paraId="7CB3ACCF" w14:textId="77777777" w:rsidR="0087653C" w:rsidRPr="0087653C" w:rsidRDefault="0087653C">
      <w:pPr>
        <w:rPr>
          <w:b/>
        </w:rPr>
      </w:pPr>
      <w:r w:rsidRPr="0087653C">
        <w:rPr>
          <w:b/>
        </w:rPr>
        <w:t>3. Usage and Word Pictures</w:t>
      </w:r>
    </w:p>
    <w:p w14:paraId="092FC0E3" w14:textId="77777777" w:rsidR="0087653C" w:rsidRDefault="0087653C">
      <w:r>
        <w:t>• In the Song of Solomon, the pomegranate represents physical beauty and romantic love, comparing the bride's temples to a "piece of pomegranate" behind her veil (Song of Solomon 4:3; 6:7) and her growth to a blooming pomegranate orchard (Song of Solomon 4:13).</w:t>
      </w:r>
    </w:p>
    <w:p w14:paraId="669C1CC1" w14:textId="77777777" w:rsidR="0087653C" w:rsidRDefault="0087653C">
      <w:r>
        <w:t>• In Joel 1:12, the drying up of the pomegranate tree signifies the loss of joy and God's blessing under judgment.</w:t>
      </w:r>
    </w:p>
    <w:p w14:paraId="66F5D478" w14:textId="77777777" w:rsidR="0087653C" w:rsidRDefault="0087653C">
      <w:r>
        <w:t>• On the High Priest's robe, the embroidered pomegranates serve as visual "word pictures" of spiritual fruitfulness, reminding the community of the life-giving nature of God's presence and law.</w:t>
      </w:r>
    </w:p>
    <w:p w14:paraId="0A1A21A1" w14:textId="77777777" w:rsidR="0087653C" w:rsidRDefault="0087653C"/>
    <w:p w14:paraId="4601EE32" w14:textId="77777777" w:rsidR="0087653C" w:rsidRPr="0087653C" w:rsidRDefault="0087653C">
      <w:pPr>
        <w:rPr>
          <w:b/>
        </w:rPr>
      </w:pPr>
      <w:r w:rsidRPr="0087653C">
        <w:rPr>
          <w:b/>
        </w:rPr>
        <w:t>4. Theological Implications</w:t>
      </w:r>
    </w:p>
    <w:p w14:paraId="7433081B" w14:textId="77777777" w:rsidR="0087653C" w:rsidRDefault="0087653C">
      <w:r>
        <w:t>• The Tabernacle was designed to be a micro-Eden, a space where heaven met earth and the curse of Genesis 3 was temporarily rolled back in the presence of God. The inclusion of botanical motifs like pomegranates and almond blossoms (on the menorah) evokes the lush, life-giving environment of the Garden of Eden.</w:t>
      </w:r>
    </w:p>
    <w:p w14:paraId="432E277A" w14:textId="77777777" w:rsidR="0087653C" w:rsidRDefault="0087653C">
      <w:r>
        <w:t>• Priests served as guardians of this sacred garden-space. The hem of the High Priest's robe, bearing pomegranates and bells, declared that the path of holiness leads to life, abundance, and the restoration of fellowship with God.</w:t>
      </w:r>
    </w:p>
    <w:p w14:paraId="7E733B34" w14:textId="77777777" w:rsidR="0087653C" w:rsidRDefault="0087653C">
      <w:r>
        <w:t>• Historically, some theological writers have connected the pomegranate's many seeds under one outer rind to the unity of God's people or the manifold virtues of the law.</w:t>
      </w:r>
    </w:p>
    <w:p w14:paraId="65CE933A" w14:textId="77777777" w:rsidR="0087653C" w:rsidRDefault="0087653C"/>
    <w:p w14:paraId="43A76446" w14:textId="77777777" w:rsidR="0087653C" w:rsidRPr="0087653C" w:rsidRDefault="0087653C">
      <w:pPr>
        <w:rPr>
          <w:b/>
        </w:rPr>
      </w:pPr>
      <w:r w:rsidRPr="0087653C">
        <w:rPr>
          <w:b/>
        </w:rPr>
        <w:t>5. Contextual Nuance in the Passage</w:t>
      </w:r>
    </w:p>
    <w:p w14:paraId="04DF3711" w14:textId="77777777" w:rsidR="0087653C" w:rsidRDefault="0087653C">
      <w:r>
        <w:t>• In Exodus 28:33, the pomegranates are to be made of "blue, purple, and scarlet" thread and "fine woven linen," which are the exact materials and colors used for the Tabernacle's inner curtains and veils. This ties the High Priest's person directly to the Tabernacle structure itself; he is a walking extension of the holy place.</w:t>
      </w:r>
    </w:p>
    <w:p w14:paraId="385FEBF8" w14:textId="77777777" w:rsidR="0087653C" w:rsidRDefault="0087653C">
      <w:r>
        <w:t>• They alternate with golden bells. The bells make sound as the priest moves within the Holy Place, signifying his active service and ensuring he does not die (Exodus 28:35), while the silent pomegranates visually represent the quiet fruit of righteousness and life.</w:t>
      </w:r>
    </w:p>
    <w:p w14:paraId="50268D4F" w14:textId="77777777" w:rsidR="0087653C" w:rsidRDefault="0087653C"/>
    <w:p w14:paraId="345227E9" w14:textId="77777777" w:rsidR="0087653C" w:rsidRPr="0087653C" w:rsidRDefault="0087653C">
      <w:pPr>
        <w:rPr>
          <w:b/>
        </w:rPr>
      </w:pPr>
      <w:r w:rsidRPr="0087653C">
        <w:rPr>
          <w:b/>
        </w:rPr>
        <w:t>6. Key Uses in Other Verses (NKJV)</w:t>
      </w:r>
    </w:p>
    <w:p w14:paraId="6464D62B" w14:textId="77777777" w:rsidR="0087653C" w:rsidRDefault="0087653C">
      <w:r>
        <w:t>• Deuteronomy 8:8 - "a land of wheat and barley, of vines and fig trees and pomegranates, a land of olive oil and honey;"</w:t>
      </w:r>
    </w:p>
    <w:p w14:paraId="0C5AA1C2" w14:textId="77777777" w:rsidR="0087653C" w:rsidRDefault="0087653C">
      <w:r>
        <w:t>• Song of Solomon 4:3 - "Your lips are like a scarlet thread, And your mouth is lovely. Your temples behind your veil Are like a piece of pomegranate."</w:t>
      </w:r>
    </w:p>
    <w:p w14:paraId="32977B7F" w14:textId="77777777" w:rsidR="0087653C" w:rsidRDefault="0087653C">
      <w:r>
        <w:t>• 1 Kings 7:18 - "So he made the pillars, and two rows of pomegranates all around at the network of one pillar, to cover the capitals that were on top; and so he did for the other capital."</w:t>
      </w:r>
    </w:p>
    <w:p w14:paraId="03422BA3" w14:textId="77777777" w:rsidR="0087653C" w:rsidRDefault="0087653C">
      <w:r>
        <w:t>• Haggai 2:19 - "Is the seed still in the barn? As yet the vine, the fig tree, the pomegranate, and the olive tree have not yielded fruit. But from this day I will bless you."</w:t>
      </w:r>
    </w:p>
    <w:p w14:paraId="7775C237" w14:textId="77777777" w:rsidR="0087653C" w:rsidRDefault="0087653C"/>
    <w:p w14:paraId="10672F01" w14:textId="77777777" w:rsidR="0087653C" w:rsidRPr="0087653C" w:rsidRDefault="0087653C">
      <w:pPr>
        <w:rPr>
          <w:b/>
        </w:rPr>
      </w:pPr>
      <w:r w:rsidRPr="0087653C">
        <w:rPr>
          <w:b/>
        </w:rPr>
        <w:t>7. Other Relevant Insights</w:t>
      </w:r>
    </w:p>
    <w:p w14:paraId="2949380E" w14:textId="77777777" w:rsidR="0087653C" w:rsidRDefault="0087653C">
      <w:r>
        <w:t>• The design of the pomegranate on the priestly hem may have also possessed a protective or symbolic boundary function, emphasizing the border between the sacred and the common.</w:t>
      </w:r>
    </w:p>
    <w:p w14:paraId="5F5C57AB" w14:textId="77777777" w:rsidR="0087653C" w:rsidRDefault="0087653C">
      <w:r>
        <w:t>• Archaeological excavations have uncovered small ivory pomegranates dating back to the biblical period, which may have served as scepter heads or temple decorations, confirming the widespread religious and royal use of this symbol in Israel and surrounding cultures.</w:t>
      </w:r>
    </w:p>
    <w:p w14:paraId="23868B69" w14:textId="77777777" w:rsidR="0087653C" w:rsidRDefault="0087653C"/>
    <w:p w14:paraId="1EF5303E" w14:textId="77777777" w:rsidR="0087653C" w:rsidRPr="0087653C" w:rsidRDefault="0087653C">
      <w:pPr>
        <w:rPr>
          <w:b/>
        </w:rPr>
      </w:pPr>
      <w:r w:rsidRPr="0087653C">
        <w:rPr>
          <w:b/>
        </w:rPr>
        <w:t>8. References</w:t>
      </w:r>
    </w:p>
    <w:p w14:paraId="305014C1" w14:textId="77777777" w:rsidR="0087653C" w:rsidRDefault="0087653C">
      <w:r>
        <w:t>• Brown, Driver, and Briggs. Hebrew and English Lexicon of the Old Testament.</w:t>
      </w:r>
    </w:p>
    <w:p w14:paraId="21E7395D" w14:textId="77777777" w:rsidR="0087653C" w:rsidRDefault="0087653C">
      <w:r>
        <w:t>• Harris, R. Laird, Gleason L. Archer Jr., and Bruce K. Waltke. Theological Wordbook of the Old Testament.</w:t>
      </w:r>
    </w:p>
    <w:p w14:paraId="45CFCEE5" w14:textId="77777777" w:rsidR="0087653C" w:rsidRDefault="0087653C">
      <w:r>
        <w:t>• Koehler, Ludwig, and Walter Baumgartner. The Hebrew and Aramaic Lexicon of the Old Testament.</w:t>
      </w:r>
    </w:p>
    <w:p w14:paraId="27E0C54D" w14:textId="77777777" w:rsidR="0087653C" w:rsidRDefault="0087653C">
      <w:r>
        <w:t>• Ryken, Leland, James C. Wilhoit, and Tremper Longman III. Dictionary of Biblical Imagery.</w:t>
      </w:r>
    </w:p>
    <w:p w14:paraId="7356882C" w14:textId="74FDE12D" w:rsidR="004C5552" w:rsidRDefault="0087653C">
      <w:r>
        <w:t>• Hamilton, Victor P. Handbook on the Pentateuch.</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653C"/>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87653C"/>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E8963E"/>
  <w15:chartTrackingRefBased/>
  <w15:docId w15:val="{6E7915A0-921D-4BC5-B3AC-E0284DE2CA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87653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7653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7653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7653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87653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7653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7653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7653C"/>
    <w:rPr>
      <w:rFonts w:eastAsiaTheme="majorEastAsia" w:cstheme="majorBidi"/>
      <w:color w:val="272727" w:themeColor="text1" w:themeTint="D8"/>
    </w:rPr>
  </w:style>
  <w:style w:type="paragraph" w:styleId="Title">
    <w:name w:val="Title"/>
    <w:basedOn w:val="Normal"/>
    <w:next w:val="Normal"/>
    <w:link w:val="TitleChar"/>
    <w:uiPriority w:val="10"/>
    <w:qFormat/>
    <w:rsid w:val="0087653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7653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7653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7653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7653C"/>
    <w:pPr>
      <w:spacing w:before="160"/>
      <w:jc w:val="center"/>
    </w:pPr>
    <w:rPr>
      <w:i/>
      <w:iCs/>
      <w:color w:val="404040" w:themeColor="text1" w:themeTint="BF"/>
    </w:rPr>
  </w:style>
  <w:style w:type="character" w:customStyle="1" w:styleId="QuoteChar">
    <w:name w:val="Quote Char"/>
    <w:basedOn w:val="DefaultParagraphFont"/>
    <w:link w:val="Quote"/>
    <w:uiPriority w:val="29"/>
    <w:rsid w:val="0087653C"/>
    <w:rPr>
      <w:i/>
      <w:iCs/>
      <w:color w:val="404040" w:themeColor="text1" w:themeTint="BF"/>
    </w:rPr>
  </w:style>
  <w:style w:type="paragraph" w:styleId="ListParagraph">
    <w:name w:val="List Paragraph"/>
    <w:basedOn w:val="Normal"/>
    <w:uiPriority w:val="34"/>
    <w:qFormat/>
    <w:rsid w:val="0087653C"/>
    <w:pPr>
      <w:ind w:left="720"/>
      <w:contextualSpacing/>
    </w:pPr>
  </w:style>
  <w:style w:type="character" w:styleId="IntenseEmphasis">
    <w:name w:val="Intense Emphasis"/>
    <w:basedOn w:val="DefaultParagraphFont"/>
    <w:uiPriority w:val="21"/>
    <w:qFormat/>
    <w:rsid w:val="0087653C"/>
    <w:rPr>
      <w:i/>
      <w:iCs/>
      <w:color w:val="2E74B5" w:themeColor="accent1" w:themeShade="BF"/>
    </w:rPr>
  </w:style>
  <w:style w:type="paragraph" w:styleId="IntenseQuote">
    <w:name w:val="Intense Quote"/>
    <w:basedOn w:val="Normal"/>
    <w:next w:val="Normal"/>
    <w:link w:val="IntenseQuoteChar"/>
    <w:uiPriority w:val="30"/>
    <w:qFormat/>
    <w:rsid w:val="0087653C"/>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87653C"/>
    <w:rPr>
      <w:i/>
      <w:iCs/>
      <w:color w:val="2E74B5" w:themeColor="accent1" w:themeShade="BF"/>
    </w:rPr>
  </w:style>
  <w:style w:type="character" w:styleId="IntenseReference">
    <w:name w:val="Intense Reference"/>
    <w:basedOn w:val="DefaultParagraphFont"/>
    <w:uiPriority w:val="32"/>
    <w:qFormat/>
    <w:rsid w:val="0087653C"/>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740</Words>
  <Characters>4218</Characters>
  <Application>Microsoft Office Word</Application>
  <DocSecurity>0</DocSecurity>
  <Lines>35</Lines>
  <Paragraphs>9</Paragraphs>
  <ScaleCrop>false</ScaleCrop>
  <Company/>
  <LinksUpToDate>false</LinksUpToDate>
  <CharactersWithSpaces>4949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2026-08-14T10:50:00Z</dcterms:created>
  <dcterms:modified xsi:type="dcterms:W3CDTF">2026-08-14T10:50:00Z</dcterms:modified>
</cp:coreProperties>
</file>