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E9AE" w14:textId="77777777" w:rsidR="00C31CCB" w:rsidRPr="00C31CCB" w:rsidRDefault="00C31CCB">
      <w:pPr>
        <w:rPr>
          <w:b/>
        </w:rPr>
      </w:pPr>
      <w:r w:rsidRPr="00C31CCB">
        <w:rPr>
          <w:b/>
        </w:rPr>
        <w:t>INIQUITY - ( 'awon , Strong's H5771 )</w:t>
      </w:r>
    </w:p>
    <w:p w14:paraId="66054387" w14:textId="77777777" w:rsidR="00C31CCB" w:rsidRDefault="00C31CCB">
      <w:r w:rsidRPr="00C31CCB">
        <w:rPr>
          <w:b/>
        </w:rPr>
        <w:t>Summary:</w:t>
      </w:r>
    </w:p>
    <w:p w14:paraId="308B0B54" w14:textId="77777777" w:rsidR="00C31CCB" w:rsidRDefault="00C31CCB">
      <w:r>
        <w:t>In Exodus 28:38, the Hebrew word 'awon (translated as "iniquity") refers to guilt, moral deviation, or the consequences of sin. In this specific priestly context, it points to the inherent imperfection and defilement that clings even to the holy offerings of God’s people. By wearing the golden plate inscribed with "Holiness to the Lord" on his turban, the High Priest symbolically "bears" this ritual and moral guilt, acting as a mediator so that the people's gifts and worship can be fully accepted by a holy God. This foreshadows the ultimate mediatorial work of Jesus Christ, who bore our iniquity on the cross.</w:t>
      </w:r>
    </w:p>
    <w:p w14:paraId="329C0F3C" w14:textId="77777777" w:rsidR="00C31CCB" w:rsidRDefault="00C31CCB"/>
    <w:p w14:paraId="501B549E" w14:textId="77777777" w:rsidR="00C31CCB" w:rsidRDefault="00C31CCB">
      <w:r w:rsidRPr="00C31CCB">
        <w:rPr>
          <w:b/>
        </w:rPr>
        <w:t>Full Study:</w:t>
      </w:r>
    </w:p>
    <w:p w14:paraId="219EB7AE" w14:textId="77777777" w:rsidR="00C31CCB" w:rsidRDefault="00C31CCB"/>
    <w:p w14:paraId="575F3754" w14:textId="77777777" w:rsidR="00C31CCB" w:rsidRPr="00C31CCB" w:rsidRDefault="00C31CCB">
      <w:pPr>
        <w:rPr>
          <w:b/>
        </w:rPr>
      </w:pPr>
      <w:r w:rsidRPr="00C31CCB">
        <w:rPr>
          <w:b/>
        </w:rPr>
        <w:t>1. Word Picture / Background</w:t>
      </w:r>
    </w:p>
    <w:p w14:paraId="4C582DCE" w14:textId="77777777" w:rsidR="00C31CCB" w:rsidRDefault="00C31CCB">
      <w:r>
        <w:t>• The root of 'awon is the verb 'awah, which means "to bend," "to twist," "to distort," or "to make crooked."</w:t>
      </w:r>
    </w:p>
    <w:p w14:paraId="14908E3D" w14:textId="77777777" w:rsidR="00C31CCB" w:rsidRDefault="00C31CCB">
      <w:r>
        <w:t>• The historical word picture is one of physical deviation from a straight path. Instead of walking in a straight line of righteousness, 'awon represents a crooked, bent, or distorted way of living.</w:t>
      </w:r>
    </w:p>
    <w:p w14:paraId="20203156" w14:textId="77777777" w:rsidR="00C31CCB" w:rsidRDefault="00C31CCB">
      <w:r>
        <w:t>• Over time, the noun evolved to encompass three closely related concepts: the crooked act itself (iniquity/sin), the state of guilt resulting from the act (guilt/blameworthiness), and the inevitable consequence or punishment of that act (punishment/chastisement).</w:t>
      </w:r>
    </w:p>
    <w:p w14:paraId="50026F49" w14:textId="77777777" w:rsidR="00C31CCB" w:rsidRDefault="00C31CCB"/>
    <w:p w14:paraId="6B07138A" w14:textId="77777777" w:rsidR="00C31CCB" w:rsidRPr="00C31CCB" w:rsidRDefault="00C31CCB">
      <w:pPr>
        <w:rPr>
          <w:b/>
        </w:rPr>
      </w:pPr>
      <w:r w:rsidRPr="00C31CCB">
        <w:rPr>
          <w:b/>
        </w:rPr>
        <w:t>2. Meaning / Lexical Definition</w:t>
      </w:r>
    </w:p>
    <w:p w14:paraId="605DC86D" w14:textId="77777777" w:rsidR="00C31CCB" w:rsidRDefault="00C31CCB">
      <w:r>
        <w:t>• 'awon refers to an offense, sin, or departure from the moral law of God.</w:t>
      </w:r>
    </w:p>
    <w:p w14:paraId="685A9117" w14:textId="77777777" w:rsidR="00C31CCB" w:rsidRDefault="00C31CCB">
      <w:r>
        <w:t>• It defines the state of guilt or culpability incurred by transgressing God's commandments.</w:t>
      </w:r>
    </w:p>
    <w:p w14:paraId="07AC0464" w14:textId="77777777" w:rsidR="00C31CCB" w:rsidRDefault="00C31CCB">
      <w:r>
        <w:t>• It denotes the liability to punishment or the actual penalty/consequence borne because of sin.</w:t>
      </w:r>
    </w:p>
    <w:p w14:paraId="11C4412D" w14:textId="77777777" w:rsidR="00C31CCB" w:rsidRDefault="00C31CCB">
      <w:r>
        <w:t>• In priestly and sacrificial contexts, it represents the defilement or ritual disqualification that must be removed or carried away for reconciliation to occur.</w:t>
      </w:r>
    </w:p>
    <w:p w14:paraId="2884186E" w14:textId="77777777" w:rsidR="00C31CCB" w:rsidRDefault="00C31CCB"/>
    <w:p w14:paraId="0D088156" w14:textId="77777777" w:rsidR="00C31CCB" w:rsidRPr="00C31CCB" w:rsidRDefault="00C31CCB">
      <w:pPr>
        <w:rPr>
          <w:b/>
        </w:rPr>
      </w:pPr>
      <w:r w:rsidRPr="00C31CCB">
        <w:rPr>
          <w:b/>
        </w:rPr>
        <w:t>3. Usage and Word Pictures</w:t>
      </w:r>
    </w:p>
    <w:p w14:paraId="19A2D53B" w14:textId="77777777" w:rsidR="00C31CCB" w:rsidRDefault="00C31CCB">
      <w:r>
        <w:t>• Old Testament usage of 'awon frequently highlights the heavy burden of guilt. Cain exclaims, "My punishment ['awon] is greater than I can bear" (Genesis 4:13), showing the overlap between guilt and its crushing consequence.</w:t>
      </w:r>
    </w:p>
    <w:p w14:paraId="3E810725" w14:textId="77777777" w:rsidR="00C31CCB" w:rsidRDefault="00C31CCB">
      <w:r>
        <w:t>• It is often paired with other Hebrew words for sin, such as chattat (missing the mark) and pesha (rebellion), to express the full scope of human wrongdoing (e.g., Exodus 34:7).</w:t>
      </w:r>
    </w:p>
    <w:p w14:paraId="0D036902" w14:textId="77777777" w:rsidR="00C31CCB" w:rsidRDefault="00C31CCB">
      <w:r>
        <w:t>• The word picture of "bearing" (nasa) 'awon is prominent in the Levitical system. To "bear iniquity" means either to suffer the consequences of one's own guilt or, substitutionally, for a priest or a sacrifice to carry that guilt away on behalf of the offender.</w:t>
      </w:r>
    </w:p>
    <w:p w14:paraId="70EEA2D3" w14:textId="77777777" w:rsidR="00C31CCB" w:rsidRDefault="00C31CCB"/>
    <w:p w14:paraId="51389672" w14:textId="77777777" w:rsidR="00C31CCB" w:rsidRPr="00C31CCB" w:rsidRDefault="00C31CCB">
      <w:pPr>
        <w:rPr>
          <w:b/>
        </w:rPr>
      </w:pPr>
      <w:r w:rsidRPr="00C31CCB">
        <w:rPr>
          <w:b/>
        </w:rPr>
        <w:t>4. Theological Implications</w:t>
      </w:r>
    </w:p>
    <w:p w14:paraId="71AF3725" w14:textId="77777777" w:rsidR="00C31CCB" w:rsidRDefault="00C31CCB">
      <w:r>
        <w:t>• The concept of 'awon teaches that sin is not an isolated event; it leaves a lasting stain of guilt that distorts the sinner's relationship with God.</w:t>
      </w:r>
    </w:p>
    <w:p w14:paraId="229D66B4" w14:textId="77777777" w:rsidR="00C31CCB" w:rsidRDefault="00C31CCB">
      <w:r>
        <w:t>• Human efforts and worship, even when well-intentioned, are touched by this distortion. Even "holy things" (gifts, sacrifices, and acts of worship) are stained by human imperfection and require cleansing.</w:t>
      </w:r>
    </w:p>
    <w:p w14:paraId="087585E8" w14:textId="77777777" w:rsidR="00C31CCB" w:rsidRDefault="00C31CCB">
      <w:r>
        <w:t>• Redemption requires mediation. God does not simply overlook 'awon; it must be carried, expiated, and removed by a designated mediator. This establishes the structural framework for the substitutionary atonement fulfilled in Jesus Christ, the Lamb of God who takes away the sin of the world (John 1:29).</w:t>
      </w:r>
    </w:p>
    <w:p w14:paraId="2AEA1C3E" w14:textId="77777777" w:rsidR="00C31CCB" w:rsidRDefault="00C31CCB"/>
    <w:p w14:paraId="26AF4055" w14:textId="77777777" w:rsidR="00C31CCB" w:rsidRPr="00C31CCB" w:rsidRDefault="00C31CCB">
      <w:pPr>
        <w:rPr>
          <w:b/>
        </w:rPr>
      </w:pPr>
      <w:r w:rsidRPr="00C31CCB">
        <w:rPr>
          <w:b/>
        </w:rPr>
        <w:t>5. Contextual Nuance in the Passage</w:t>
      </w:r>
    </w:p>
    <w:p w14:paraId="3DCB4DF8" w14:textId="77777777" w:rsidR="00C31CCB" w:rsidRDefault="00C31CCB">
      <w:r>
        <w:t>• In Exodus 28:38, the golden plate (tsits) inscribed with "Holiness to the Lord" is fastened to Aaron’s turban.</w:t>
      </w:r>
    </w:p>
    <w:p w14:paraId="4EFFF6EF" w14:textId="77777777" w:rsidR="00C31CCB" w:rsidRDefault="00C31CCB">
      <w:r>
        <w:t>• The text states that Aaron must wear it "that Aaron may bear the iniquity ['awon] of the holy things."</w:t>
      </w:r>
    </w:p>
    <w:p w14:paraId="2877063B" w14:textId="77777777" w:rsidR="00C31CCB" w:rsidRDefault="00C31CCB">
      <w:r>
        <w:t>• Even when the Israelites brought their best gifts to God, their offerings were inherently imperfect because they came from imperfect, sinful hands. This "iniquity of the holy things" represents the unintentional errors, ritual defilement, or inward mixed motives of the worshipers.</w:t>
      </w:r>
    </w:p>
    <w:p w14:paraId="43887539" w14:textId="77777777" w:rsidR="00C31CCB" w:rsidRDefault="00C31CCB">
      <w:r>
        <w:t>• Aaron, as High Priest, represents the people before God. By wearing the golden plate signifying holiness, he symbolically absorbs and bears the guilt of their flawed worship, neutralizing their disqualification. Because the mediator bears their 'awon, the people and their gifts are "accepted before the Lord."</w:t>
      </w:r>
    </w:p>
    <w:p w14:paraId="2ED696F0" w14:textId="77777777" w:rsidR="00C31CCB" w:rsidRDefault="00C31CCB"/>
    <w:p w14:paraId="553811AD" w14:textId="77777777" w:rsidR="00C31CCB" w:rsidRPr="00C31CCB" w:rsidRDefault="00C31CCB">
      <w:pPr>
        <w:rPr>
          <w:b/>
        </w:rPr>
      </w:pPr>
      <w:r w:rsidRPr="00C31CCB">
        <w:rPr>
          <w:b/>
        </w:rPr>
        <w:t>6. Key Uses in Other Verses (NKJV)</w:t>
      </w:r>
    </w:p>
    <w:p w14:paraId="190CE4B0" w14:textId="77777777" w:rsidR="00C31CCB" w:rsidRDefault="00C31CCB">
      <w:r>
        <w:t>• Genesis 15:16 – "But in the fourth generation they shall return here, for the iniquity of the Amorites is not yet complete."</w:t>
      </w:r>
    </w:p>
    <w:p w14:paraId="133CE088" w14:textId="77777777" w:rsidR="00C31CCB" w:rsidRDefault="00C31CCB">
      <w:r>
        <w:t>• Leviticus 16:21 – "Aaron shall lay both his hands on the head of the live goat, confess over it all the iniquities of the children of Israel..."</w:t>
      </w:r>
    </w:p>
    <w:p w14:paraId="599144B0" w14:textId="77777777" w:rsidR="00C31CCB" w:rsidRDefault="00C31CCB">
      <w:r>
        <w:t>• Psalm 32:5 – "I acknowledged my sin to You, and my iniquity I have not hidden... And You forgave the iniquity of my sin."</w:t>
      </w:r>
    </w:p>
    <w:p w14:paraId="1B1CA635" w14:textId="77777777" w:rsidR="00C31CCB" w:rsidRDefault="00C31CCB">
      <w:r>
        <w:t>• Isaiah 53:6 – "And the Lord has laid on Him the iniquity of us all."</w:t>
      </w:r>
    </w:p>
    <w:p w14:paraId="37F9901B" w14:textId="77777777" w:rsidR="00C31CCB" w:rsidRDefault="00C31CCB">
      <w:r>
        <w:t>• Isaiah 53:11 – "He shall see the labor of His soul, and be satisfied... For He shall bear their iniquities."</w:t>
      </w:r>
    </w:p>
    <w:p w14:paraId="15270BDE" w14:textId="77777777" w:rsidR="00C31CCB" w:rsidRDefault="00C31CCB"/>
    <w:p w14:paraId="71D412DD" w14:textId="77777777" w:rsidR="00C31CCB" w:rsidRPr="00C31CCB" w:rsidRDefault="00C31CCB">
      <w:pPr>
        <w:rPr>
          <w:b/>
        </w:rPr>
      </w:pPr>
      <w:r w:rsidRPr="00C31CCB">
        <w:rPr>
          <w:b/>
        </w:rPr>
        <w:t>7. Other Relevant Insights</w:t>
      </w:r>
    </w:p>
    <w:p w14:paraId="35502544" w14:textId="77777777" w:rsidR="00C31CCB" w:rsidRDefault="00C31CCB">
      <w:r>
        <w:t>• The Septuagint (LXX) often translates 'awon using hamartia (sin) or anomia (lawlessness). In Exodus 28:38, it uses hamartēma ("sin" or "error"), highlighting that even ritual mistakes or worship defects are classified as sins requiring removal.</w:t>
      </w:r>
    </w:p>
    <w:p w14:paraId="609CD95F" w14:textId="77777777" w:rsidR="00C31CCB" w:rsidRDefault="00C31CCB">
      <w:r>
        <w:t>• The Hebrew verb "to bear" (nasa) used alongside 'awon in this verse is the same verb used in Isaiah 53 to describe the suffering Servant. This linguistic and theological link directly connects Aaron's temporary, symbolic high-priestly office to Christ's permanent, effective high-priestly work.</w:t>
      </w:r>
    </w:p>
    <w:p w14:paraId="0A4299CC" w14:textId="77777777" w:rsidR="00C31CCB" w:rsidRDefault="00C31CCB"/>
    <w:p w14:paraId="46587E2A" w14:textId="77777777" w:rsidR="00C31CCB" w:rsidRPr="00C31CCB" w:rsidRDefault="00C31CCB">
      <w:pPr>
        <w:rPr>
          <w:b/>
        </w:rPr>
      </w:pPr>
      <w:r w:rsidRPr="00C31CCB">
        <w:rPr>
          <w:b/>
        </w:rPr>
        <w:t>8. References</w:t>
      </w:r>
    </w:p>
    <w:p w14:paraId="5AF2B087" w14:textId="77777777" w:rsidR="00C31CCB" w:rsidRDefault="00C31CCB">
      <w:r>
        <w:t>- Brown, F., Driver, S. R., &amp; Briggs, C. A. (1977). Enhanced Brown-Driver-Briggs Hebrew and English Lexicon.</w:t>
      </w:r>
    </w:p>
    <w:p w14:paraId="0F3240E6" w14:textId="77777777" w:rsidR="00C31CCB" w:rsidRDefault="00C31CCB">
      <w:r>
        <w:t>- Harris, R. L., Archer, G. L., &amp; Waltke, B. K. (1980). Theological Wordbook of the Old Testament.</w:t>
      </w:r>
    </w:p>
    <w:p w14:paraId="427ACCC3" w14:textId="77777777" w:rsidR="00C31CCB" w:rsidRDefault="00C31CCB">
      <w:r>
        <w:t>- Koehler, L., Baumgartner, W., Richardson, M. E. J., &amp; Stamm, J. J. (2001). The Hebrew and Aramaic Lexicon of the Old Testament.</w:t>
      </w:r>
    </w:p>
    <w:p w14:paraId="13102D1C" w14:textId="77777777" w:rsidR="00C31CCB" w:rsidRDefault="00C31CCB">
      <w:r>
        <w:t>- VanGemeren, W. A. (1997). New International Dictionary of Old Testament Theology &amp; Exegesis.</w:t>
      </w:r>
    </w:p>
    <w:p w14:paraId="585D4BC4" w14:textId="6E9F3CEC" w:rsidR="004C5552" w:rsidRDefault="00C31CCB">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1CCB"/>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726F"/>
  <w15:chartTrackingRefBased/>
  <w15:docId w15:val="{F0231280-EC0A-4BCC-A3E9-9C4E8E84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CCB"/>
    <w:rPr>
      <w:rFonts w:eastAsiaTheme="majorEastAsia" w:cstheme="majorBidi"/>
      <w:color w:val="272727" w:themeColor="text1" w:themeTint="D8"/>
    </w:rPr>
  </w:style>
  <w:style w:type="paragraph" w:styleId="Title">
    <w:name w:val="Title"/>
    <w:basedOn w:val="Normal"/>
    <w:next w:val="Normal"/>
    <w:link w:val="TitleChar"/>
    <w:uiPriority w:val="10"/>
    <w:qFormat/>
    <w:rsid w:val="00C3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C31CCB"/>
    <w:rPr>
      <w:i/>
      <w:iCs/>
      <w:color w:val="404040" w:themeColor="text1" w:themeTint="BF"/>
    </w:rPr>
  </w:style>
  <w:style w:type="paragraph" w:styleId="ListParagraph">
    <w:name w:val="List Paragraph"/>
    <w:basedOn w:val="Normal"/>
    <w:uiPriority w:val="34"/>
    <w:qFormat/>
    <w:rsid w:val="00C31CCB"/>
    <w:pPr>
      <w:ind w:left="720"/>
      <w:contextualSpacing/>
    </w:pPr>
  </w:style>
  <w:style w:type="character" w:styleId="IntenseEmphasis">
    <w:name w:val="Intense Emphasis"/>
    <w:basedOn w:val="DefaultParagraphFont"/>
    <w:uiPriority w:val="21"/>
    <w:qFormat/>
    <w:rsid w:val="00C31CCB"/>
    <w:rPr>
      <w:i/>
      <w:iCs/>
      <w:color w:val="2E74B5" w:themeColor="accent1" w:themeShade="BF"/>
    </w:rPr>
  </w:style>
  <w:style w:type="paragraph" w:styleId="IntenseQuote">
    <w:name w:val="Intense Quote"/>
    <w:basedOn w:val="Normal"/>
    <w:next w:val="Normal"/>
    <w:link w:val="IntenseQuoteChar"/>
    <w:uiPriority w:val="30"/>
    <w:qFormat/>
    <w:rsid w:val="00C31C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1CCB"/>
    <w:rPr>
      <w:i/>
      <w:iCs/>
      <w:color w:val="2E74B5" w:themeColor="accent1" w:themeShade="BF"/>
    </w:rPr>
  </w:style>
  <w:style w:type="character" w:styleId="IntenseReference">
    <w:name w:val="Intense Reference"/>
    <w:basedOn w:val="DefaultParagraphFont"/>
    <w:uiPriority w:val="32"/>
    <w:qFormat/>
    <w:rsid w:val="00C31C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